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PAGOF / OpenGov - Tunisie 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Réalisation d’un guide sur l’open government à destination des Municipalités Tunisiennes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Guide d’entretiens avec les Municipalités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contextualSpacing w:val="0"/>
        <w:rPr>
          <w:sz w:val="24"/>
          <w:szCs w:val="24"/>
        </w:rPr>
      </w:pPr>
      <w:bookmarkStart w:colFirst="0" w:colLast="0" w:name="_l9uxc55jhhls" w:id="0"/>
      <w:bookmarkEnd w:id="0"/>
      <w:r w:rsidDel="00000000" w:rsidR="00000000" w:rsidRPr="00000000">
        <w:rPr>
          <w:sz w:val="24"/>
          <w:szCs w:val="24"/>
          <w:rtl w:val="0"/>
        </w:rPr>
        <w:t xml:space="preserve">Liste des Municipalités à interroger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&gt; </w:t>
      </w:r>
      <w:r w:rsidDel="00000000" w:rsidR="00000000" w:rsidRPr="00000000">
        <w:rPr>
          <w:rtl w:val="0"/>
        </w:rPr>
        <w:t xml:space="preserve">Nombre d’habitants à vérifier lors des entretiens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source des chiffres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1680"/>
        <w:gridCol w:w="4965"/>
        <w:tblGridChange w:id="0">
          <w:tblGrid>
            <w:gridCol w:w="2370"/>
            <w:gridCol w:w="1680"/>
            <w:gridCol w:w="4965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  <w:rtl w:val="0"/>
              </w:rPr>
              <w:t xml:space="preserve">Nom de la Municipalité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  <w:rtl w:val="0"/>
              </w:rPr>
              <w:t xml:space="preserve">Nombre d'hab.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cfe2f3" w:val="clear"/>
                <w:rtl w:val="0"/>
              </w:rPr>
              <w:t xml:space="preserve">Exemples d'initiatives OpenGov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Agareb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11 513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Espace Citoyen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114 486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62 303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Ben Arous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88 322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Budget participatif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Bouarada (Siliana)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13 162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Participe au programme onshor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open Data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Djerba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75 904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Gabès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Budget participatif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Grombalia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24 299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de suivi des déchets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Kairouan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139 070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“fix my kairouan”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M’saken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97 225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Mannouba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32 029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Budget participatif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Manzel Bourguiba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54 536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Espace citoyen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Marsa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92 987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participation citoyenne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Mahdia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51 833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Monastir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93 306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Sayyada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12 962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Transparence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Sfax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272 801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Gestion des plaintes </w:t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(outil : almuwatna)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top"/>
          </w:tcPr>
          <w:p w:rsidR="00000000" w:rsidDel="00000000" w:rsidP="00000000" w:rsidRDefault="00000000" w:rsidRPr="00000000" w14:paraId="00000043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Sousse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221 530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1"/>
        <w:contextualSpacing w:val="0"/>
        <w:rPr/>
      </w:pPr>
      <w:bookmarkStart w:colFirst="0" w:colLast="0" w:name="_sb8bn5xpn9oe" w:id="1"/>
      <w:bookmarkEnd w:id="1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Présenter la mission en cours et ses objectifs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Présenter le déroulé de l’entretien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Informer et rassurer quant à l’usage qui sera fait des propos recueillis : </w:t>
        <w:br w:type="textWrapping"/>
        <w:t xml:space="preserve">“les informations récoltées au cours de ces entretiens sont destinées exclusivement à la rédaction du Guide et ne seront pas utilisés ou restituées dans un autre cadre” </w:t>
      </w:r>
    </w:p>
    <w:p w:rsidR="00000000" w:rsidDel="00000000" w:rsidP="00000000" w:rsidRDefault="00000000" w:rsidRPr="00000000" w14:paraId="0000004B">
      <w:pPr>
        <w:ind w:left="72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contextualSpacing w:val="0"/>
        <w:rPr>
          <w:b w:val="1"/>
          <w:sz w:val="28"/>
          <w:szCs w:val="28"/>
        </w:rPr>
      </w:pPr>
      <w:bookmarkStart w:colFirst="0" w:colLast="0" w:name="_i2mfo49i8edn" w:id="2"/>
      <w:bookmarkEnd w:id="2"/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Mieux connaître la Municipalité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contextualSpacing w:val="0"/>
        <w:jc w:val="both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contextualSpacing w:val="0"/>
        <w:jc w:val="both"/>
        <w:rPr>
          <w:i w:val="1"/>
          <w:color w:val="ed7d31"/>
          <w:sz w:val="24"/>
          <w:szCs w:val="24"/>
        </w:rPr>
      </w:pPr>
      <w:r w:rsidDel="00000000" w:rsidR="00000000" w:rsidRPr="00000000">
        <w:rPr>
          <w:i w:val="1"/>
          <w:color w:val="ed7d31"/>
          <w:sz w:val="24"/>
          <w:szCs w:val="24"/>
          <w:rtl w:val="0"/>
        </w:rPr>
        <w:t xml:space="preserve">En amont de l’entretien, l’équipe réalisera la carte d’identité synthétique de la Municipalité interrogée. </w:t>
      </w:r>
    </w:p>
    <w:p w:rsidR="00000000" w:rsidDel="00000000" w:rsidP="00000000" w:rsidRDefault="00000000" w:rsidRPr="00000000" w14:paraId="0000004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1.1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Quelle est votre fonction au sein de la Municipalité ? </w:t>
      </w:r>
    </w:p>
    <w:p w:rsidR="00000000" w:rsidDel="00000000" w:rsidP="00000000" w:rsidRDefault="00000000" w:rsidRPr="00000000" w14:paraId="0000005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1.2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Pouvez-vous nous décrire votre Municipalité (nombre d’habitants, population</w:t>
      </w:r>
      <w:r w:rsidDel="00000000" w:rsidR="00000000" w:rsidRPr="00000000">
        <w:rPr>
          <w:rtl w:val="0"/>
        </w:rPr>
        <w:t xml:space="preserve">, budget, nombre d’agents au sein de la municipalité, etc.) ?</w:t>
      </w:r>
    </w:p>
    <w:p w:rsidR="00000000" w:rsidDel="00000000" w:rsidP="00000000" w:rsidRDefault="00000000" w:rsidRPr="00000000" w14:paraId="00000053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1.3 Dans le cadre du mandat, quelles sont vos priorités en termes de politiques publiques ? Quels sont les grands enjeux de votre Municipalité ? </w:t>
      </w:r>
    </w:p>
    <w:p w:rsidR="00000000" w:rsidDel="00000000" w:rsidP="00000000" w:rsidRDefault="00000000" w:rsidRPr="00000000" w14:paraId="00000055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ind w:left="360"/>
        <w:contextualSpacing w:val="0"/>
        <w:jc w:val="both"/>
        <w:rPr>
          <w:b w:val="1"/>
          <w:sz w:val="28"/>
          <w:szCs w:val="28"/>
        </w:rPr>
      </w:pPr>
      <w:bookmarkStart w:colFirst="0" w:colLast="0" w:name="_ydjn9mhl3u38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Réaliser un état des lieux des actions de concertation de participation citoyenne déjà mises en place par la Municipalité</w:t>
      </w:r>
    </w:p>
    <w:p w:rsidR="00000000" w:rsidDel="00000000" w:rsidP="00000000" w:rsidRDefault="00000000" w:rsidRPr="00000000" w14:paraId="00000058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Connaissez-vous les </w:t>
      </w:r>
      <w:r w:rsidDel="00000000" w:rsidR="00000000" w:rsidRPr="00000000">
        <w:rPr>
          <w:rtl w:val="0"/>
        </w:rPr>
        <w:t xml:space="preserve">principes</w:t>
      </w:r>
      <w:r w:rsidDel="00000000" w:rsidR="00000000" w:rsidRPr="00000000">
        <w:rPr>
          <w:rtl w:val="0"/>
        </w:rPr>
        <w:t xml:space="preserve"> de l’open government ? </w:t>
      </w:r>
    </w:p>
    <w:p w:rsidR="00000000" w:rsidDel="00000000" w:rsidP="00000000" w:rsidRDefault="00000000" w:rsidRPr="00000000" w14:paraId="0000005A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2.2  Votre Municipalité a-t-elle déjà mis en place ou participé à des initiatives dans les domaines suivants : </w:t>
      </w:r>
    </w:p>
    <w:p w:rsidR="00000000" w:rsidDel="00000000" w:rsidP="00000000" w:rsidRDefault="00000000" w:rsidRPr="00000000" w14:paraId="0000005C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Transparence ?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Intégrité et redevabilité de la municipalité et de ses agents ?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Participation citoyenne 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Amélioration du service public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80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Disposez-vous d’un service dédié à la participation citoyenne ? Quel est le service, ou l’instance en charge ? (contact)</w:t>
      </w:r>
    </w:p>
    <w:p w:rsidR="00000000" w:rsidDel="00000000" w:rsidP="00000000" w:rsidRDefault="00000000" w:rsidRPr="00000000" w14:paraId="00000063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.4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De quel budget annuel disposez-vous pour réaliser des actions de participation citoyenne ou d’open government ? </w:t>
      </w:r>
    </w:p>
    <w:p w:rsidR="00000000" w:rsidDel="00000000" w:rsidP="00000000" w:rsidRDefault="00000000" w:rsidRPr="00000000" w14:paraId="00000065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.5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Votre Municipalité a-t-elle déjà réalisé des projets visant à :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Interroger le citoyen-usager sur un projet (consultation) ?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À co-construire un projet avec le citoyen-usager (co-construction) ?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Intégrer le citoyen-usager dans le processus de décision (co-décision) ?</w:t>
      </w:r>
    </w:p>
    <w:p w:rsidR="00000000" w:rsidDel="00000000" w:rsidP="00000000" w:rsidRDefault="00000000" w:rsidRPr="00000000" w14:paraId="0000006A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.6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Si oui,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our chaque projet évoqué au cours de l’entretien</w:t>
      </w:r>
    </w:p>
    <w:p w:rsidR="00000000" w:rsidDel="00000000" w:rsidP="00000000" w:rsidRDefault="00000000" w:rsidRPr="00000000" w14:paraId="0000006D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Pourriez-vous nous en décrire la genèse ?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Quels en étaient les objectifs principaux ?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Quel était le budget alloué ?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Quels résultats avez-vous pu mesurer sur ce projet ? Sur d’autres projets ?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Quel a été le taux de participation des citoyens ? Des organisations de la société civile ? 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Avez-vous rencontré des difficultés ? Si oui, lesquelles ?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Le projet ou le dispositif a-t-il fait l’objet d’une évaluation ? (par qui ? selon quels critères ?)</w:t>
      </w:r>
    </w:p>
    <w:p w:rsidR="00000000" w:rsidDel="00000000" w:rsidP="00000000" w:rsidRDefault="00000000" w:rsidRPr="00000000" w14:paraId="00000075">
      <w:pPr>
        <w:ind w:left="1240" w:hanging="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ind w:left="80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contextualSpacing w:val="0"/>
        <w:jc w:val="both"/>
        <w:rPr/>
      </w:pPr>
      <w:bookmarkStart w:colFirst="0" w:colLast="0" w:name="_a9h8spqqc8i4" w:id="4"/>
      <w:bookmarkEnd w:id="4"/>
      <w:r w:rsidDel="00000000" w:rsidR="00000000" w:rsidRPr="00000000">
        <w:rPr>
          <w:rtl w:val="0"/>
        </w:rPr>
        <w:t xml:space="preserve">3. Comprendre les besoins de la Municipalité</w:t>
      </w:r>
    </w:p>
    <w:p w:rsidR="00000000" w:rsidDel="00000000" w:rsidP="00000000" w:rsidRDefault="00000000" w:rsidRPr="00000000" w14:paraId="00000078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3.1 Comment entendez-vous l’open government ? Que recouvre cette notion pour vous ? </w:t>
      </w:r>
    </w:p>
    <w:p w:rsidR="00000000" w:rsidDel="00000000" w:rsidP="00000000" w:rsidRDefault="00000000" w:rsidRPr="00000000" w14:paraId="0000007A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3.2 Sur le sujet de la transparence et de la participation citoyenne, quels sont vos besoins en tant que Municipalité ? (ressources financières ? humaines ? méthodologiques ? formations ? ressources techniques ?)</w:t>
      </w:r>
    </w:p>
    <w:p w:rsidR="00000000" w:rsidDel="00000000" w:rsidP="00000000" w:rsidRDefault="00000000" w:rsidRPr="00000000" w14:paraId="0000007C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3.3 Quels sont les principaux challenges pour mettre en place avec succès de telles démarches ? </w:t>
      </w:r>
    </w:p>
    <w:p w:rsidR="00000000" w:rsidDel="00000000" w:rsidP="00000000" w:rsidRDefault="00000000" w:rsidRPr="00000000" w14:paraId="0000007E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3.4 Que pensez-vous d’un Guide ? Qu’en attendriez-vous ? Quel serait son contenu ? </w:t>
        <w:br w:type="textWrapping"/>
        <w:t xml:space="preserve">Son format ? </w:t>
      </w:r>
    </w:p>
    <w:p w:rsidR="00000000" w:rsidDel="00000000" w:rsidP="00000000" w:rsidRDefault="00000000" w:rsidRPr="00000000" w14:paraId="00000080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3.5 Avez-vous des exemples d’initiatives / outils qui ont pu ou peuvent vous aider ? </w:t>
      </w:r>
    </w:p>
    <w:p w:rsidR="00000000" w:rsidDel="00000000" w:rsidP="00000000" w:rsidRDefault="00000000" w:rsidRPr="00000000" w14:paraId="00000082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240" w:hanging="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ind w:left="360"/>
        <w:contextualSpacing w:val="0"/>
        <w:jc w:val="both"/>
        <w:rPr>
          <w:b w:val="1"/>
        </w:rPr>
      </w:pPr>
      <w:bookmarkStart w:colFirst="0" w:colLast="0" w:name="_88q4dtobzj5n" w:id="5"/>
      <w:bookmarkEnd w:id="5"/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Capitaliser sur les documents disponibles</w:t>
      </w:r>
    </w:p>
    <w:p w:rsidR="00000000" w:rsidDel="00000000" w:rsidP="00000000" w:rsidRDefault="00000000" w:rsidRPr="00000000" w14:paraId="00000086">
      <w:pPr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4.1 </w:t>
      </w:r>
      <w:r w:rsidDel="00000000" w:rsidR="00000000" w:rsidRPr="00000000">
        <w:rPr>
          <w:rtl w:val="0"/>
        </w:rPr>
        <w:t xml:space="preserve">Disposez-vous de documents de cadrage, plans stratégiques, communication, retours d’expérience, cas d’usage ou évaluations de dispositifs ? guides ?</w:t>
      </w:r>
    </w:p>
    <w:p w:rsidR="00000000" w:rsidDel="00000000" w:rsidP="00000000" w:rsidRDefault="00000000" w:rsidRPr="00000000" w14:paraId="00000088">
      <w:pPr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4.2 </w:t>
      </w:r>
      <w:r w:rsidDel="00000000" w:rsidR="00000000" w:rsidRPr="00000000">
        <w:rPr>
          <w:rtl w:val="0"/>
        </w:rPr>
        <w:t xml:space="preserve">Pouvez-vous nous les transmettre ?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360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.wikipedia.org/wiki/Liste_des_municipalit%C3%A9s_de_Tuni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