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69E" w:rsidRDefault="00527E4F" w:rsidP="00D9169E">
      <w:pPr>
        <w:pStyle w:val="NormalWeb"/>
        <w:spacing w:before="19" w:beforeAutospacing="0" w:after="0" w:afterAutospacing="0" w:line="388" w:lineRule="exact"/>
        <w:ind w:right="475"/>
        <w:jc w:val="both"/>
        <w:rPr>
          <w:rFonts w:ascii="Arial" w:eastAsia="+mn-ea" w:hAnsi="Arial" w:cs="Arial"/>
          <w:b/>
          <w:bCs/>
          <w:color w:val="000000"/>
          <w:spacing w:val="-10"/>
          <w:kern w:val="24"/>
          <w:sz w:val="36"/>
          <w:szCs w:val="36"/>
        </w:rPr>
      </w:pPr>
      <w:r>
        <w:rPr>
          <w:noProof/>
        </w:rPr>
        <mc:AlternateContent>
          <mc:Choice Requires="wps">
            <w:drawing>
              <wp:anchor distT="0" distB="0" distL="114300" distR="114300" simplePos="0" relativeHeight="251660288" behindDoc="0" locked="0" layoutInCell="1" allowOverlap="1" wp14:anchorId="443EFFEB" wp14:editId="3FECB290">
                <wp:simplePos x="0" y="0"/>
                <wp:positionH relativeFrom="column">
                  <wp:posOffset>4322445</wp:posOffset>
                </wp:positionH>
                <wp:positionV relativeFrom="paragraph">
                  <wp:posOffset>-75565</wp:posOffset>
                </wp:positionV>
                <wp:extent cx="1618783" cy="760875"/>
                <wp:effectExtent l="0" t="0" r="635" b="1270"/>
                <wp:wrapNone/>
                <wp:docPr id="12" name="object 12"/>
                <wp:cNvGraphicFramePr/>
                <a:graphic xmlns:a="http://schemas.openxmlformats.org/drawingml/2006/main">
                  <a:graphicData uri="http://schemas.microsoft.com/office/word/2010/wordprocessingShape">
                    <wps:wsp>
                      <wps:cNvSpPr/>
                      <wps:spPr>
                        <a:xfrm>
                          <a:off x="0" y="0"/>
                          <a:ext cx="1618783" cy="760875"/>
                        </a:xfrm>
                        <a:prstGeom prst="rect">
                          <a:avLst/>
                        </a:prstGeom>
                        <a:blipFill>
                          <a:blip r:embed="rId8" cstate="print"/>
                          <a:stretch>
                            <a:fillRect/>
                          </a:stretch>
                        </a:blipFill>
                      </wps:spPr>
                      <wps:bodyPr wrap="square" lIns="0" tIns="0" rIns="0" bIns="0" rtlCol="0">
                        <a:noAutofit/>
                      </wps:bodyPr>
                    </wps:wsp>
                  </a:graphicData>
                </a:graphic>
              </wp:anchor>
            </w:drawing>
          </mc:Choice>
          <mc:Fallback>
            <w:pict>
              <v:rect w14:anchorId="51841C88" id="object 12" o:spid="_x0000_s1026" style="position:absolute;margin-left:340.35pt;margin-top:-5.95pt;width:127.45pt;height:59.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" stroked="f">
                <v:fill r:id="rId9" o:title="" recolor="t" rotate="t" type="frame"/>
                <v:textbox inset="0,0,0,0"/>
              </v:rect>
            </w:pict>
          </mc:Fallback>
        </mc:AlternateContent>
      </w:r>
      <w:r>
        <w:rPr>
          <w:noProof/>
        </w:rPr>
        <mc:AlternateContent>
          <mc:Choice Requires="wps">
            <w:drawing>
              <wp:anchor distT="0" distB="0" distL="114300" distR="114300" simplePos="0" relativeHeight="251659264" behindDoc="0" locked="0" layoutInCell="1" allowOverlap="1" wp14:anchorId="768B1022" wp14:editId="4FF6CFAD">
                <wp:simplePos x="0" y="0"/>
                <wp:positionH relativeFrom="margin">
                  <wp:posOffset>403860</wp:posOffset>
                </wp:positionH>
                <wp:positionV relativeFrom="paragraph">
                  <wp:posOffset>0</wp:posOffset>
                </wp:positionV>
                <wp:extent cx="1285875" cy="545937"/>
                <wp:effectExtent l="0" t="0" r="9525" b="6985"/>
                <wp:wrapNone/>
                <wp:docPr id="11" name="object 11"/>
                <wp:cNvGraphicFramePr/>
                <a:graphic xmlns:a="http://schemas.openxmlformats.org/drawingml/2006/main">
                  <a:graphicData uri="http://schemas.microsoft.com/office/word/2010/wordprocessingShape">
                    <wps:wsp>
                      <wps:cNvSpPr/>
                      <wps:spPr>
                        <a:xfrm>
                          <a:off x="0" y="0"/>
                          <a:ext cx="1285875" cy="545937"/>
                        </a:xfrm>
                        <a:prstGeom prst="rect">
                          <a:avLst/>
                        </a:prstGeom>
                        <a:blipFill>
                          <a:blip r:embed="rId10" cstate="print"/>
                          <a:stretch>
                            <a:fillRect/>
                          </a:stretch>
                        </a:blipFill>
                      </wps:spPr>
                      <wps:bodyPr wrap="square" lIns="0" tIns="0" rIns="0" bIns="0" rtlCol="0">
                        <a:noAutofit/>
                      </wps:bodyPr>
                    </wps:wsp>
                  </a:graphicData>
                </a:graphic>
              </wp:anchor>
            </w:drawing>
          </mc:Choice>
          <mc:Fallback>
            <w:pict>
              <v:rect w14:anchorId="06EFA595" id="object 11" o:spid="_x0000_s1026" style="position:absolute;margin-left:31.8pt;margin-top:0;width:101.25pt;height:4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&#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" stroked="f">
                <v:fill r:id="rId11" o:title="" recolor="t" rotate="t" type="frame"/>
                <v:textbox inset="0,0,0,0"/>
                <w10:wrap anchorx="margin"/>
              </v:rect>
            </w:pict>
          </mc:Fallback>
        </mc:AlternateContent>
      </w:r>
    </w:p>
    <w:p w:rsidR="00D9169E" w:rsidRDefault="00D9169E" w:rsidP="00D9169E">
      <w:pPr>
        <w:pStyle w:val="NormalWeb"/>
        <w:tabs>
          <w:tab w:val="left" w:pos="4815"/>
        </w:tabs>
        <w:spacing w:before="19" w:beforeAutospacing="0" w:after="0" w:afterAutospacing="0" w:line="388" w:lineRule="exact"/>
        <w:ind w:right="475"/>
        <w:jc w:val="both"/>
        <w:rPr>
          <w:rFonts w:ascii="Arial" w:eastAsia="+mn-ea" w:hAnsi="Arial" w:cs="Arial"/>
          <w:b/>
          <w:bCs/>
          <w:color w:val="000000"/>
          <w:spacing w:val="-10"/>
          <w:kern w:val="24"/>
          <w:sz w:val="36"/>
          <w:szCs w:val="36"/>
        </w:rPr>
      </w:pPr>
      <w:r>
        <w:rPr>
          <w:rFonts w:ascii="Arial" w:eastAsia="+mn-ea" w:hAnsi="Arial" w:cs="Arial"/>
          <w:b/>
          <w:bCs/>
          <w:color w:val="000000"/>
          <w:spacing w:val="-10"/>
          <w:kern w:val="24"/>
          <w:sz w:val="36"/>
          <w:szCs w:val="36"/>
        </w:rPr>
        <w:tab/>
        <w:t xml:space="preserve">                               </w:t>
      </w:r>
    </w:p>
    <w:p w:rsidR="00D9169E" w:rsidRDefault="00D9169E" w:rsidP="00D9169E">
      <w:pPr>
        <w:pStyle w:val="NormalWeb"/>
        <w:spacing w:before="19" w:beforeAutospacing="0" w:after="0" w:afterAutospacing="0" w:line="388" w:lineRule="exact"/>
        <w:ind w:right="475"/>
        <w:jc w:val="both"/>
      </w:pPr>
      <w:r w:rsidRPr="0080472F">
        <w:rPr>
          <w:rFonts w:ascii="Arial" w:eastAsia="+mn-ea" w:hAnsi="Arial" w:cs="Arial"/>
          <w:b/>
          <w:bCs/>
          <w:color w:val="000000"/>
          <w:spacing w:val="-10"/>
          <w:kern w:val="24"/>
          <w:sz w:val="32"/>
          <w:szCs w:val="36"/>
        </w:rPr>
        <w:t>MINISTÈRE DE LA JUSTICE</w:t>
      </w:r>
    </w:p>
    <w:p w:rsidR="00527E4F" w:rsidRDefault="00527E4F" w:rsidP="00D9169E">
      <w:pPr>
        <w:pStyle w:val="NormalWeb"/>
        <w:spacing w:before="0" w:beforeAutospacing="0" w:after="0" w:afterAutospacing="0" w:line="368" w:lineRule="exact"/>
        <w:jc w:val="both"/>
        <w:rPr>
          <w:rFonts w:ascii="Arial" w:eastAsia="+mn-ea" w:hAnsi="Arial" w:cs="Arial"/>
          <w:b/>
          <w:bCs/>
          <w:i/>
          <w:color w:val="000000"/>
          <w:spacing w:val="-11"/>
          <w:kern w:val="24"/>
          <w:sz w:val="28"/>
          <w:szCs w:val="32"/>
        </w:rPr>
      </w:pPr>
      <w:r>
        <w:rPr>
          <w:rFonts w:ascii="Arial" w:eastAsia="+mn-ea" w:hAnsi="Arial" w:cs="Arial"/>
          <w:b/>
          <w:bCs/>
          <w:i/>
          <w:color w:val="000000"/>
          <w:spacing w:val="-11"/>
          <w:kern w:val="24"/>
          <w:sz w:val="28"/>
          <w:szCs w:val="32"/>
        </w:rPr>
        <w:t xml:space="preserve">               -------------</w:t>
      </w:r>
    </w:p>
    <w:p w:rsidR="00D9169E" w:rsidRPr="00527E4F" w:rsidRDefault="00D9169E" w:rsidP="00527E4F">
      <w:pPr>
        <w:pStyle w:val="NormalWeb"/>
        <w:spacing w:before="0" w:beforeAutospacing="0" w:after="0" w:afterAutospacing="0" w:line="368" w:lineRule="exact"/>
        <w:jc w:val="center"/>
        <w:rPr>
          <w:rFonts w:ascii="Rockwell" w:hAnsi="Rockwell"/>
          <w:b/>
          <w:i/>
          <w:sz w:val="22"/>
        </w:rPr>
      </w:pPr>
      <w:r w:rsidRPr="00527E4F">
        <w:rPr>
          <w:rFonts w:ascii="Rockwell" w:eastAsia="+mn-ea" w:hAnsi="Rockwell" w:cs="Arial"/>
          <w:b/>
          <w:bCs/>
          <w:i/>
          <w:color w:val="000000"/>
          <w:spacing w:val="-11"/>
          <w:kern w:val="24"/>
          <w:sz w:val="28"/>
          <w:szCs w:val="32"/>
        </w:rPr>
        <w:t>D</w:t>
      </w:r>
      <w:r w:rsidRPr="00527E4F">
        <w:rPr>
          <w:rFonts w:ascii="Rockwell" w:eastAsia="+mn-ea" w:hAnsi="Rockwell" w:cs="Arial"/>
          <w:b/>
          <w:bCs/>
          <w:i/>
          <w:color w:val="000000"/>
          <w:spacing w:val="-9"/>
          <w:kern w:val="24"/>
          <w:sz w:val="28"/>
          <w:szCs w:val="32"/>
        </w:rPr>
        <w:t>I</w:t>
      </w:r>
      <w:r w:rsidRPr="00527E4F">
        <w:rPr>
          <w:rFonts w:ascii="Rockwell" w:eastAsia="+mn-ea" w:hAnsi="Rockwell" w:cs="Arial"/>
          <w:b/>
          <w:bCs/>
          <w:i/>
          <w:color w:val="000000"/>
          <w:spacing w:val="-11"/>
          <w:kern w:val="24"/>
          <w:sz w:val="28"/>
          <w:szCs w:val="32"/>
        </w:rPr>
        <w:t>REC</w:t>
      </w:r>
      <w:r w:rsidRPr="00527E4F">
        <w:rPr>
          <w:rFonts w:ascii="Rockwell" w:eastAsia="+mn-ea" w:hAnsi="Rockwell" w:cs="Arial"/>
          <w:b/>
          <w:bCs/>
          <w:i/>
          <w:color w:val="000000"/>
          <w:spacing w:val="-10"/>
          <w:kern w:val="24"/>
          <w:sz w:val="28"/>
          <w:szCs w:val="32"/>
        </w:rPr>
        <w:t>T</w:t>
      </w:r>
      <w:r w:rsidRPr="00527E4F">
        <w:rPr>
          <w:rFonts w:ascii="Rockwell" w:eastAsia="+mn-ea" w:hAnsi="Rockwell" w:cs="Arial"/>
          <w:b/>
          <w:bCs/>
          <w:i/>
          <w:color w:val="000000"/>
          <w:spacing w:val="-9"/>
          <w:kern w:val="24"/>
          <w:sz w:val="28"/>
          <w:szCs w:val="32"/>
        </w:rPr>
        <w:t>IO</w:t>
      </w:r>
      <w:r w:rsidRPr="00527E4F">
        <w:rPr>
          <w:rFonts w:ascii="Rockwell" w:eastAsia="+mn-ea" w:hAnsi="Rockwell" w:cs="Arial"/>
          <w:b/>
          <w:bCs/>
          <w:i/>
          <w:color w:val="000000"/>
          <w:kern w:val="24"/>
          <w:sz w:val="28"/>
          <w:szCs w:val="32"/>
        </w:rPr>
        <w:t>N</w:t>
      </w:r>
      <w:r w:rsidRPr="00527E4F">
        <w:rPr>
          <w:rFonts w:ascii="Rockwell" w:eastAsia="+mn-ea" w:hAnsi="Rockwell" w:cs="Arial"/>
          <w:b/>
          <w:bCs/>
          <w:i/>
          <w:color w:val="000000"/>
          <w:spacing w:val="-20"/>
          <w:kern w:val="24"/>
          <w:sz w:val="28"/>
          <w:szCs w:val="32"/>
        </w:rPr>
        <w:t xml:space="preserve"> </w:t>
      </w:r>
      <w:r w:rsidRPr="00527E4F">
        <w:rPr>
          <w:rFonts w:ascii="Rockwell" w:eastAsia="+mn-ea" w:hAnsi="Rockwell" w:cs="Arial"/>
          <w:b/>
          <w:bCs/>
          <w:i/>
          <w:color w:val="000000"/>
          <w:spacing w:val="-11"/>
          <w:kern w:val="24"/>
          <w:sz w:val="28"/>
          <w:szCs w:val="32"/>
        </w:rPr>
        <w:t>D</w:t>
      </w:r>
      <w:r w:rsidRPr="00527E4F">
        <w:rPr>
          <w:rFonts w:ascii="Rockwell" w:eastAsia="+mn-ea" w:hAnsi="Rockwell" w:cs="Arial"/>
          <w:b/>
          <w:bCs/>
          <w:i/>
          <w:color w:val="000000"/>
          <w:kern w:val="24"/>
          <w:sz w:val="28"/>
          <w:szCs w:val="32"/>
        </w:rPr>
        <w:t>E</w:t>
      </w:r>
      <w:r w:rsidRPr="00527E4F">
        <w:rPr>
          <w:rFonts w:ascii="Rockwell" w:eastAsia="+mn-ea" w:hAnsi="Rockwell" w:cs="Arial"/>
          <w:b/>
          <w:bCs/>
          <w:i/>
          <w:color w:val="000000"/>
          <w:spacing w:val="-20"/>
          <w:kern w:val="24"/>
          <w:sz w:val="28"/>
          <w:szCs w:val="32"/>
        </w:rPr>
        <w:t xml:space="preserve"> </w:t>
      </w:r>
      <w:r w:rsidRPr="00527E4F">
        <w:rPr>
          <w:rFonts w:ascii="Rockwell" w:eastAsia="+mn-ea" w:hAnsi="Rockwell" w:cs="Arial"/>
          <w:b/>
          <w:bCs/>
          <w:i/>
          <w:color w:val="000000"/>
          <w:spacing w:val="-10"/>
          <w:kern w:val="24"/>
          <w:sz w:val="28"/>
          <w:szCs w:val="32"/>
        </w:rPr>
        <w:t>L</w:t>
      </w:r>
      <w:r w:rsidRPr="00527E4F">
        <w:rPr>
          <w:rFonts w:ascii="Rockwell" w:eastAsia="+mn-ea" w:hAnsi="Rockwell" w:cs="Arial"/>
          <w:b/>
          <w:bCs/>
          <w:i/>
          <w:color w:val="000000"/>
          <w:kern w:val="24"/>
          <w:sz w:val="28"/>
          <w:szCs w:val="32"/>
        </w:rPr>
        <w:t>A</w:t>
      </w:r>
    </w:p>
    <w:p w:rsidR="00D9169E" w:rsidRPr="00527E4F" w:rsidRDefault="00D9169E" w:rsidP="00527E4F">
      <w:pPr>
        <w:pStyle w:val="NormalWeb"/>
        <w:spacing w:before="0" w:beforeAutospacing="0" w:after="0" w:afterAutospacing="0" w:line="368" w:lineRule="exact"/>
        <w:jc w:val="center"/>
        <w:rPr>
          <w:rFonts w:ascii="Rockwell" w:hAnsi="Rockwell"/>
          <w:b/>
          <w:i/>
          <w:sz w:val="22"/>
        </w:rPr>
      </w:pPr>
      <w:r w:rsidRPr="00527E4F">
        <w:rPr>
          <w:rFonts w:ascii="Rockwell" w:eastAsia="+mn-ea" w:hAnsi="Rockwell" w:cs="Arial"/>
          <w:b/>
          <w:bCs/>
          <w:i/>
          <w:color w:val="000000"/>
          <w:spacing w:val="-11"/>
          <w:kern w:val="24"/>
          <w:sz w:val="28"/>
          <w:szCs w:val="32"/>
        </w:rPr>
        <w:t>PR</w:t>
      </w:r>
      <w:r w:rsidRPr="00527E4F">
        <w:rPr>
          <w:rFonts w:ascii="Rockwell" w:eastAsia="+mn-ea" w:hAnsi="Rockwell" w:cs="Arial"/>
          <w:b/>
          <w:bCs/>
          <w:i/>
          <w:color w:val="000000"/>
          <w:spacing w:val="-9"/>
          <w:kern w:val="24"/>
          <w:sz w:val="28"/>
          <w:szCs w:val="32"/>
        </w:rPr>
        <w:t>OMO</w:t>
      </w:r>
      <w:r w:rsidRPr="00527E4F">
        <w:rPr>
          <w:rFonts w:ascii="Rockwell" w:eastAsia="+mn-ea" w:hAnsi="Rockwell" w:cs="Arial"/>
          <w:b/>
          <w:bCs/>
          <w:i/>
          <w:color w:val="000000"/>
          <w:spacing w:val="-10"/>
          <w:kern w:val="24"/>
          <w:sz w:val="28"/>
          <w:szCs w:val="32"/>
        </w:rPr>
        <w:t>T</w:t>
      </w:r>
      <w:r w:rsidRPr="00527E4F">
        <w:rPr>
          <w:rFonts w:ascii="Rockwell" w:eastAsia="+mn-ea" w:hAnsi="Rockwell" w:cs="Arial"/>
          <w:b/>
          <w:bCs/>
          <w:i/>
          <w:color w:val="000000"/>
          <w:spacing w:val="-9"/>
          <w:kern w:val="24"/>
          <w:sz w:val="28"/>
          <w:szCs w:val="32"/>
        </w:rPr>
        <w:t>IO</w:t>
      </w:r>
      <w:r w:rsidRPr="00527E4F">
        <w:rPr>
          <w:rFonts w:ascii="Rockwell" w:eastAsia="+mn-ea" w:hAnsi="Rockwell" w:cs="Arial"/>
          <w:b/>
          <w:bCs/>
          <w:i/>
          <w:color w:val="000000"/>
          <w:kern w:val="24"/>
          <w:sz w:val="28"/>
          <w:szCs w:val="32"/>
        </w:rPr>
        <w:t xml:space="preserve">N </w:t>
      </w:r>
      <w:r w:rsidRPr="00527E4F">
        <w:rPr>
          <w:rFonts w:ascii="Rockwell" w:eastAsia="+mn-ea" w:hAnsi="Rockwell" w:cs="Arial"/>
          <w:b/>
          <w:bCs/>
          <w:i/>
          <w:color w:val="000000"/>
          <w:spacing w:val="-11"/>
          <w:kern w:val="24"/>
          <w:sz w:val="28"/>
          <w:szCs w:val="32"/>
        </w:rPr>
        <w:t>D</w:t>
      </w:r>
      <w:r w:rsidRPr="00527E4F">
        <w:rPr>
          <w:rFonts w:ascii="Rockwell" w:eastAsia="+mn-ea" w:hAnsi="Rockwell" w:cs="Arial"/>
          <w:b/>
          <w:bCs/>
          <w:i/>
          <w:color w:val="000000"/>
          <w:kern w:val="24"/>
          <w:sz w:val="28"/>
          <w:szCs w:val="32"/>
        </w:rPr>
        <w:t>E</w:t>
      </w:r>
      <w:r w:rsidRPr="00527E4F">
        <w:rPr>
          <w:rFonts w:ascii="Rockwell" w:eastAsia="+mn-ea" w:hAnsi="Rockwell" w:cs="Arial"/>
          <w:b/>
          <w:bCs/>
          <w:i/>
          <w:color w:val="000000"/>
          <w:spacing w:val="-20"/>
          <w:kern w:val="24"/>
          <w:sz w:val="28"/>
          <w:szCs w:val="32"/>
        </w:rPr>
        <w:t xml:space="preserve"> </w:t>
      </w:r>
      <w:r w:rsidRPr="00527E4F">
        <w:rPr>
          <w:rFonts w:ascii="Rockwell" w:eastAsia="+mn-ea" w:hAnsi="Rockwell" w:cs="Arial"/>
          <w:b/>
          <w:bCs/>
          <w:i/>
          <w:color w:val="000000"/>
          <w:spacing w:val="-10"/>
          <w:kern w:val="24"/>
          <w:sz w:val="28"/>
          <w:szCs w:val="32"/>
        </w:rPr>
        <w:t>L</w:t>
      </w:r>
      <w:r w:rsidRPr="00527E4F">
        <w:rPr>
          <w:rFonts w:ascii="Rockwell" w:eastAsia="+mn-ea" w:hAnsi="Rockwell" w:cs="Arial"/>
          <w:b/>
          <w:bCs/>
          <w:i/>
          <w:color w:val="000000"/>
          <w:kern w:val="24"/>
          <w:sz w:val="28"/>
          <w:szCs w:val="32"/>
        </w:rPr>
        <w:t>A</w:t>
      </w:r>
      <w:r w:rsidRPr="00527E4F">
        <w:rPr>
          <w:rFonts w:ascii="Rockwell" w:eastAsia="+mn-ea" w:hAnsi="Rockwell" w:cs="Arial"/>
          <w:b/>
          <w:bCs/>
          <w:i/>
          <w:color w:val="000000"/>
          <w:spacing w:val="-31"/>
          <w:kern w:val="24"/>
          <w:sz w:val="28"/>
          <w:szCs w:val="32"/>
        </w:rPr>
        <w:t xml:space="preserve"> </w:t>
      </w:r>
      <w:r w:rsidRPr="00527E4F">
        <w:rPr>
          <w:rFonts w:ascii="Rockwell" w:eastAsia="+mn-ea" w:hAnsi="Rockwell" w:cs="Arial"/>
          <w:b/>
          <w:bCs/>
          <w:i/>
          <w:color w:val="000000"/>
          <w:spacing w:val="-11"/>
          <w:kern w:val="24"/>
          <w:sz w:val="28"/>
          <w:szCs w:val="32"/>
        </w:rPr>
        <w:t>B</w:t>
      </w:r>
      <w:r w:rsidRPr="00527E4F">
        <w:rPr>
          <w:rFonts w:ascii="Rockwell" w:eastAsia="+mn-ea" w:hAnsi="Rockwell" w:cs="Arial"/>
          <w:b/>
          <w:bCs/>
          <w:i/>
          <w:color w:val="000000"/>
          <w:spacing w:val="-9"/>
          <w:kern w:val="24"/>
          <w:sz w:val="28"/>
          <w:szCs w:val="32"/>
        </w:rPr>
        <w:t>O</w:t>
      </w:r>
      <w:r w:rsidRPr="00527E4F">
        <w:rPr>
          <w:rFonts w:ascii="Rockwell" w:eastAsia="+mn-ea" w:hAnsi="Rockwell" w:cs="Arial"/>
          <w:b/>
          <w:bCs/>
          <w:i/>
          <w:color w:val="000000"/>
          <w:spacing w:val="-11"/>
          <w:kern w:val="24"/>
          <w:sz w:val="28"/>
          <w:szCs w:val="32"/>
        </w:rPr>
        <w:t>NN</w:t>
      </w:r>
      <w:r w:rsidRPr="00527E4F">
        <w:rPr>
          <w:rFonts w:ascii="Rockwell" w:eastAsia="+mn-ea" w:hAnsi="Rockwell" w:cs="Arial"/>
          <w:b/>
          <w:bCs/>
          <w:i/>
          <w:color w:val="000000"/>
          <w:kern w:val="24"/>
          <w:sz w:val="28"/>
          <w:szCs w:val="32"/>
        </w:rPr>
        <w:t>E</w:t>
      </w:r>
    </w:p>
    <w:p w:rsidR="00D9169E" w:rsidRPr="00527E4F" w:rsidRDefault="00D9169E" w:rsidP="00527E4F">
      <w:pPr>
        <w:pStyle w:val="NormalWeb"/>
        <w:spacing w:before="0" w:beforeAutospacing="0" w:after="0" w:afterAutospacing="0" w:line="368" w:lineRule="exact"/>
        <w:jc w:val="center"/>
        <w:rPr>
          <w:rFonts w:ascii="Rockwell" w:hAnsi="Rockwell"/>
          <w:b/>
          <w:i/>
          <w:sz w:val="22"/>
        </w:rPr>
      </w:pPr>
      <w:r w:rsidRPr="00527E4F">
        <w:rPr>
          <w:rFonts w:ascii="Rockwell" w:eastAsia="+mn-ea" w:hAnsi="Rockwell" w:cs="Arial"/>
          <w:b/>
          <w:bCs/>
          <w:i/>
          <w:color w:val="000000"/>
          <w:spacing w:val="-9"/>
          <w:kern w:val="24"/>
          <w:sz w:val="28"/>
          <w:szCs w:val="32"/>
        </w:rPr>
        <w:t>GO</w:t>
      </w:r>
      <w:r w:rsidRPr="00527E4F">
        <w:rPr>
          <w:rFonts w:ascii="Rockwell" w:eastAsia="+mn-ea" w:hAnsi="Rockwell" w:cs="Arial"/>
          <w:b/>
          <w:bCs/>
          <w:i/>
          <w:color w:val="000000"/>
          <w:spacing w:val="-11"/>
          <w:kern w:val="24"/>
          <w:sz w:val="28"/>
          <w:szCs w:val="32"/>
        </w:rPr>
        <w:t>UVERNANCE</w:t>
      </w:r>
    </w:p>
    <w:p w:rsidR="00D9169E" w:rsidRDefault="00D9169E" w:rsidP="00D9169E">
      <w:pPr>
        <w:pStyle w:val="NormalWeb"/>
        <w:spacing w:before="62" w:beforeAutospacing="0" w:after="0" w:afterAutospacing="0" w:line="1240" w:lineRule="exact"/>
      </w:pPr>
      <w:r>
        <w:rPr>
          <w:noProof/>
        </w:rPr>
        <mc:AlternateContent>
          <mc:Choice Requires="wps">
            <w:drawing>
              <wp:anchor distT="0" distB="0" distL="114300" distR="114300" simplePos="0" relativeHeight="251661312" behindDoc="0" locked="0" layoutInCell="1" allowOverlap="1" wp14:anchorId="4A8A0C45" wp14:editId="2D05868A">
                <wp:simplePos x="0" y="0"/>
                <wp:positionH relativeFrom="column">
                  <wp:posOffset>-564515</wp:posOffset>
                </wp:positionH>
                <wp:positionV relativeFrom="paragraph">
                  <wp:posOffset>260985</wp:posOffset>
                </wp:positionV>
                <wp:extent cx="6918081" cy="7216140"/>
                <wp:effectExtent l="0" t="0" r="16510" b="22860"/>
                <wp:wrapNone/>
                <wp:docPr id="1" name="Rectangle 1"/>
                <wp:cNvGraphicFramePr/>
                <a:graphic xmlns:a="http://schemas.openxmlformats.org/drawingml/2006/main">
                  <a:graphicData uri="http://schemas.microsoft.com/office/word/2010/wordprocessingShape">
                    <wps:wsp>
                      <wps:cNvSpPr/>
                      <wps:spPr>
                        <a:xfrm>
                          <a:off x="0" y="0"/>
                          <a:ext cx="6918081" cy="7216140"/>
                        </a:xfrm>
                        <a:prstGeom prst="rect">
                          <a:avLst/>
                        </a:prstGeom>
                        <a:ln/>
                      </wps:spPr>
                      <wps:style>
                        <a:lnRef idx="2">
                          <a:schemeClr val="dk1"/>
                        </a:lnRef>
                        <a:fillRef idx="1">
                          <a:schemeClr val="lt1"/>
                        </a:fillRef>
                        <a:effectRef idx="0">
                          <a:schemeClr val="dk1"/>
                        </a:effectRef>
                        <a:fontRef idx="minor">
                          <a:schemeClr val="dk1"/>
                        </a:fontRef>
                      </wps:style>
                      <wps:txbx>
                        <w:txbxContent>
                          <w:p w:rsidR="00F66A03" w:rsidRDefault="00F66A03" w:rsidP="006B618B">
                            <w:pPr>
                              <w:jc w:val="center"/>
                              <w:rPr>
                                <w:b/>
                                <w:sz w:val="36"/>
                              </w:rPr>
                            </w:pPr>
                            <w:r>
                              <w:rPr>
                                <w:b/>
                                <w:sz w:val="36"/>
                              </w:rPr>
                              <w:t xml:space="preserve">RAPPORT CONSOLIDE DES CONSULTATIONS CITOYENNES </w:t>
                            </w:r>
                          </w:p>
                          <w:p w:rsidR="00F66A03" w:rsidRDefault="00F66A03" w:rsidP="00D9169E">
                            <w:pPr>
                              <w:jc w:val="center"/>
                              <w:rPr>
                                <w:b/>
                                <w:sz w:val="36"/>
                              </w:rPr>
                            </w:pPr>
                            <w:r>
                              <w:rPr>
                                <w:b/>
                                <w:sz w:val="36"/>
                              </w:rPr>
                              <w:t>DANS LE CADRE DU PGO</w:t>
                            </w:r>
                          </w:p>
                          <w:p w:rsidR="00F66A03" w:rsidRDefault="00F66A03" w:rsidP="00D9169E">
                            <w:pPr>
                              <w:jc w:val="center"/>
                              <w:rPr>
                                <w:b/>
                                <w:sz w:val="36"/>
                              </w:rPr>
                            </w:pPr>
                            <w:r>
                              <w:rPr>
                                <w:rFonts w:ascii="Tahoma" w:hAnsi="Tahoma" w:cs="Tahoma"/>
                                <w:noProof/>
                                <w:sz w:val="24"/>
                                <w:szCs w:val="24"/>
                                <w:lang w:eastAsia="fr-FR"/>
                              </w:rPr>
                              <w:drawing>
                                <wp:inline distT="0" distB="0" distL="0" distR="0">
                                  <wp:extent cx="5753100" cy="4312920"/>
                                  <wp:effectExtent l="0" t="0" r="0" b="0"/>
                                  <wp:docPr id="2" name="Image 2" descr="IMG_20231103_Image kaff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231103_Image kaffr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p w:rsidR="00F66A03" w:rsidRPr="00BB0901" w:rsidRDefault="00F66A03" w:rsidP="00BB0901">
                            <w:pPr>
                              <w:jc w:val="center"/>
                            </w:pPr>
                            <w:r>
                              <w:rPr>
                                <w:b/>
                                <w:i/>
                                <w:sz w:val="28"/>
                                <w:szCs w:val="28"/>
                              </w:rPr>
                              <w:t>Avec le soutien de</w:t>
                            </w:r>
                            <w:r>
                              <w:rPr>
                                <w:b/>
                                <w:i/>
                                <w:noProof/>
                                <w:sz w:val="20"/>
                                <w:lang w:eastAsia="fr-FR"/>
                              </w:rPr>
                              <w:t xml:space="preserve">        </w:t>
                            </w:r>
                            <w:r w:rsidRPr="006B6921">
                              <w:rPr>
                                <w:b/>
                                <w:i/>
                                <w:noProof/>
                                <w:sz w:val="20"/>
                              </w:rPr>
                              <w:t xml:space="preserve">         </w:t>
                            </w:r>
                            <w:r>
                              <w:rPr>
                                <w:b/>
                                <w:i/>
                                <w:noProof/>
                                <w:sz w:val="20"/>
                                <w:lang w:eastAsia="fr-FR"/>
                              </w:rPr>
                              <w:t xml:space="preserve">          </w:t>
                            </w:r>
                          </w:p>
                          <w:p w:rsidR="00F66A03" w:rsidRDefault="00F66A03" w:rsidP="00D9169E">
                            <w:pPr>
                              <w:jc w:val="center"/>
                              <w:rPr>
                                <w:b/>
                                <w:sz w:val="36"/>
                              </w:rPr>
                            </w:pPr>
                            <w:r>
                              <w:rPr>
                                <w:noProof/>
                                <w:lang w:eastAsia="fr-FR"/>
                              </w:rPr>
                              <w:drawing>
                                <wp:inline distT="0" distB="0" distL="0" distR="0" wp14:anchorId="3A0AA53C" wp14:editId="4571AF89">
                                  <wp:extent cx="1544320" cy="790575"/>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4320" cy="790575"/>
                                          </a:xfrm>
                                          <a:prstGeom prst="rect">
                                            <a:avLst/>
                                          </a:prstGeom>
                                          <a:noFill/>
                                          <a:ln>
                                            <a:noFill/>
                                          </a:ln>
                                        </pic:spPr>
                                      </pic:pic>
                                    </a:graphicData>
                                  </a:graphic>
                                </wp:inline>
                              </w:drawing>
                            </w:r>
                          </w:p>
                          <w:p w:rsidR="00F66A03" w:rsidRDefault="00F66A03" w:rsidP="00D9169E">
                            <w:pPr>
                              <w:jc w:val="center"/>
                              <w:rPr>
                                <w:b/>
                                <w:sz w:val="36"/>
                              </w:rPr>
                            </w:pPr>
                            <w:r>
                              <w:rPr>
                                <w:b/>
                                <w:sz w:val="36"/>
                              </w:rPr>
                              <w:t>----------------------</w:t>
                            </w:r>
                          </w:p>
                          <w:p w:rsidR="00F66A03" w:rsidRPr="001238F2" w:rsidRDefault="00F66A03" w:rsidP="00BB0901">
                            <w:pPr>
                              <w:spacing w:line="276" w:lineRule="auto"/>
                              <w:jc w:val="center"/>
                              <w:rPr>
                                <w:rFonts w:ascii="Tahoma" w:hAnsi="Tahoma" w:cs="Tahoma"/>
                                <w:b/>
                                <w:i/>
                              </w:rPr>
                            </w:pPr>
                            <w:r w:rsidRPr="001238F2">
                              <w:rPr>
                                <w:rFonts w:ascii="Tahoma" w:hAnsi="Tahoma" w:cs="Tahoma"/>
                                <w:b/>
                                <w:i/>
                              </w:rPr>
                              <w:t>Novembre 2023</w:t>
                            </w:r>
                          </w:p>
                          <w:p w:rsidR="00F66A03" w:rsidRDefault="00F66A03" w:rsidP="00D9169E">
                            <w:pPr>
                              <w:jc w:val="center"/>
                              <w:rPr>
                                <w:b/>
                                <w:sz w:val="36"/>
                              </w:rPr>
                            </w:pPr>
                          </w:p>
                          <w:p w:rsidR="00F66A03" w:rsidRDefault="00F66A03" w:rsidP="00D9169E">
                            <w:pPr>
                              <w:jc w:val="center"/>
                              <w:rPr>
                                <w:b/>
                                <w:sz w:val="36"/>
                              </w:rPr>
                            </w:pPr>
                          </w:p>
                          <w:p w:rsidR="00F66A03" w:rsidRDefault="00F66A03" w:rsidP="00D9169E">
                            <w:pPr>
                              <w:jc w:val="center"/>
                              <w:rPr>
                                <w:b/>
                                <w:sz w:val="36"/>
                              </w:rPr>
                            </w:pPr>
                          </w:p>
                          <w:p w:rsidR="00F66A03" w:rsidRDefault="00F66A03" w:rsidP="00D9169E">
                            <w:pPr>
                              <w:jc w:val="center"/>
                              <w:rPr>
                                <w:b/>
                                <w:sz w:val="36"/>
                              </w:rPr>
                            </w:pPr>
                          </w:p>
                          <w:p w:rsidR="00F66A03" w:rsidRDefault="00F66A03" w:rsidP="00D9169E">
                            <w:pPr>
                              <w:jc w:val="center"/>
                              <w:rPr>
                                <w:b/>
                                <w:sz w:val="36"/>
                              </w:rPr>
                            </w:pPr>
                          </w:p>
                          <w:p w:rsidR="00F66A03" w:rsidRPr="0080472F" w:rsidRDefault="00F66A03" w:rsidP="00D9169E">
                            <w:pPr>
                              <w:jc w:val="center"/>
                              <w:rPr>
                                <w:b/>
                                <w:sz w:val="36"/>
                              </w:rPr>
                            </w:pPr>
                          </w:p>
                          <w:p w:rsidR="00F66A03" w:rsidRDefault="00F66A03" w:rsidP="006B618B">
                            <w:pPr>
                              <w:jc w:val="center"/>
                              <w:rPr>
                                <w:b/>
                                <w:i/>
                                <w:sz w:val="20"/>
                              </w:rPr>
                            </w:pPr>
                          </w:p>
                          <w:p w:rsidR="00F66A03" w:rsidRDefault="00F66A03" w:rsidP="00D9169E">
                            <w:pPr>
                              <w:rPr>
                                <w:b/>
                                <w:i/>
                                <w:noProof/>
                                <w:sz w:val="20"/>
                                <w:lang w:eastAsia="fr-FR"/>
                              </w:rPr>
                            </w:pPr>
                            <w:r>
                              <w:rPr>
                                <w:b/>
                                <w:i/>
                                <w:sz w:val="20"/>
                              </w:rPr>
                              <w:t xml:space="preserve">                                                                </w:t>
                            </w:r>
                            <w:r>
                              <w:rPr>
                                <w:b/>
                                <w:i/>
                                <w:noProof/>
                                <w:sz w:val="20"/>
                                <w:lang w:eastAsia="fr-FR"/>
                              </w:rPr>
                              <w:t xml:space="preserve">                  </w:t>
                            </w:r>
                          </w:p>
                          <w:p w:rsidR="00F66A03" w:rsidRDefault="00F66A03" w:rsidP="00D9169E">
                            <w:pPr>
                              <w:jc w:val="center"/>
                              <w:rPr>
                                <w:b/>
                                <w:i/>
                                <w:noProof/>
                                <w:sz w:val="20"/>
                                <w:lang w:eastAsia="fr-FR"/>
                              </w:rPr>
                            </w:pPr>
                          </w:p>
                          <w:p w:rsidR="00F66A03" w:rsidRDefault="00F66A03" w:rsidP="00D9169E">
                            <w:pPr>
                              <w:rPr>
                                <w:b/>
                                <w:i/>
                                <w:noProof/>
                                <w:sz w:val="20"/>
                                <w:lang w:eastAsia="fr-FR"/>
                              </w:rPr>
                            </w:pPr>
                          </w:p>
                          <w:p w:rsidR="00F66A03" w:rsidRDefault="00F66A03" w:rsidP="00D9169E">
                            <w:pPr>
                              <w:rPr>
                                <w:b/>
                                <w:i/>
                                <w:sz w:val="20"/>
                              </w:rPr>
                            </w:pPr>
                            <w:r>
                              <w:rPr>
                                <w:b/>
                                <w:i/>
                                <w:noProof/>
                                <w:sz w:val="20"/>
                                <w:lang w:eastAsia="fr-FR"/>
                              </w:rPr>
                              <w:t xml:space="preserve">                                       </w:t>
                            </w:r>
                          </w:p>
                          <w:p w:rsidR="00F66A03" w:rsidRPr="0080472F" w:rsidRDefault="00F66A03" w:rsidP="00D9169E">
                            <w:pPr>
                              <w:jc w:val="center"/>
                              <w:rPr>
                                <w:b/>
                                <w: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A0C45" id="Rectangle 1" o:spid="_x0000_s1026" style="position:absolute;margin-left:-44.45pt;margin-top:20.55pt;width:544.75pt;height:56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" fillcolor="white [3201]" strokecolor="black [3200]" strokeweight="1pt">
                <v:textbox>
                  <w:txbxContent>
                    <w:p w:rsidR="00F66A03" w:rsidRDefault="00F66A03" w:rsidP="006B618B">
                      <w:pPr>
                        <w:jc w:val="center"/>
                        <w:rPr>
                          <w:b/>
                          <w:sz w:val="36"/>
                        </w:rPr>
                      </w:pPr>
                      <w:r>
                        <w:rPr>
                          <w:b/>
                          <w:sz w:val="36"/>
                        </w:rPr>
                        <w:t xml:space="preserve">RAPPORT CONSOLIDE DES CONSULTATIONS CITOYENNES </w:t>
                      </w:r>
                    </w:p>
                    <w:p w:rsidR="00F66A03" w:rsidRDefault="00F66A03" w:rsidP="00D9169E">
                      <w:pPr>
                        <w:jc w:val="center"/>
                        <w:rPr>
                          <w:b/>
                          <w:sz w:val="36"/>
                        </w:rPr>
                      </w:pPr>
                      <w:r>
                        <w:rPr>
                          <w:b/>
                          <w:sz w:val="36"/>
                        </w:rPr>
                        <w:t>DANS LE CADRE DU PGO</w:t>
                      </w:r>
                    </w:p>
                    <w:p w:rsidR="00F66A03" w:rsidRDefault="00F66A03" w:rsidP="00D9169E">
                      <w:pPr>
                        <w:jc w:val="center"/>
                        <w:rPr>
                          <w:b/>
                          <w:sz w:val="36"/>
                        </w:rPr>
                      </w:pPr>
                      <w:r>
                        <w:rPr>
                          <w:rFonts w:ascii="Tahoma" w:hAnsi="Tahoma" w:cs="Tahoma"/>
                          <w:noProof/>
                          <w:sz w:val="24"/>
                          <w:szCs w:val="24"/>
                          <w:lang w:eastAsia="fr-FR"/>
                        </w:rPr>
                        <w:drawing>
                          <wp:inline distT="0" distB="0" distL="0" distR="0">
                            <wp:extent cx="5753100" cy="4312920"/>
                            <wp:effectExtent l="0" t="0" r="0" b="0"/>
                            <wp:docPr id="2" name="Image 2" descr="IMG_20231103_Image kaff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231103_Image kaffr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p w:rsidR="00F66A03" w:rsidRPr="00BB0901" w:rsidRDefault="00F66A03" w:rsidP="00BB0901">
                      <w:pPr>
                        <w:jc w:val="center"/>
                      </w:pPr>
                      <w:r>
                        <w:rPr>
                          <w:b/>
                          <w:i/>
                          <w:sz w:val="28"/>
                          <w:szCs w:val="28"/>
                        </w:rPr>
                        <w:t>Avec le soutien de</w:t>
                      </w:r>
                      <w:r>
                        <w:rPr>
                          <w:b/>
                          <w:i/>
                          <w:noProof/>
                          <w:sz w:val="20"/>
                          <w:lang w:eastAsia="fr-FR"/>
                        </w:rPr>
                        <w:t xml:space="preserve">        </w:t>
                      </w:r>
                      <w:r w:rsidRPr="006B6921">
                        <w:rPr>
                          <w:b/>
                          <w:i/>
                          <w:noProof/>
                          <w:sz w:val="20"/>
                        </w:rPr>
                        <w:t xml:space="preserve">         </w:t>
                      </w:r>
                      <w:r>
                        <w:rPr>
                          <w:b/>
                          <w:i/>
                          <w:noProof/>
                          <w:sz w:val="20"/>
                          <w:lang w:eastAsia="fr-FR"/>
                        </w:rPr>
                        <w:t xml:space="preserve">          </w:t>
                      </w:r>
                    </w:p>
                    <w:p w:rsidR="00F66A03" w:rsidRDefault="00F66A03" w:rsidP="00D9169E">
                      <w:pPr>
                        <w:jc w:val="center"/>
                        <w:rPr>
                          <w:b/>
                          <w:sz w:val="36"/>
                        </w:rPr>
                      </w:pPr>
                      <w:r>
                        <w:rPr>
                          <w:noProof/>
                          <w:lang w:eastAsia="fr-FR"/>
                        </w:rPr>
                        <w:drawing>
                          <wp:inline distT="0" distB="0" distL="0" distR="0" wp14:anchorId="3A0AA53C" wp14:editId="4571AF89">
                            <wp:extent cx="1544320" cy="790575"/>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4320" cy="790575"/>
                                    </a:xfrm>
                                    <a:prstGeom prst="rect">
                                      <a:avLst/>
                                    </a:prstGeom>
                                    <a:noFill/>
                                    <a:ln>
                                      <a:noFill/>
                                    </a:ln>
                                  </pic:spPr>
                                </pic:pic>
                              </a:graphicData>
                            </a:graphic>
                          </wp:inline>
                        </w:drawing>
                      </w:r>
                    </w:p>
                    <w:p w:rsidR="00F66A03" w:rsidRDefault="00F66A03" w:rsidP="00D9169E">
                      <w:pPr>
                        <w:jc w:val="center"/>
                        <w:rPr>
                          <w:b/>
                          <w:sz w:val="36"/>
                        </w:rPr>
                      </w:pPr>
                      <w:r>
                        <w:rPr>
                          <w:b/>
                          <w:sz w:val="36"/>
                        </w:rPr>
                        <w:t>----------------------</w:t>
                      </w:r>
                    </w:p>
                    <w:p w:rsidR="00F66A03" w:rsidRPr="001238F2" w:rsidRDefault="00F66A03" w:rsidP="00BB0901">
                      <w:pPr>
                        <w:spacing w:line="276" w:lineRule="auto"/>
                        <w:jc w:val="center"/>
                        <w:rPr>
                          <w:rFonts w:ascii="Tahoma" w:hAnsi="Tahoma" w:cs="Tahoma"/>
                          <w:b/>
                          <w:i/>
                        </w:rPr>
                      </w:pPr>
                      <w:r w:rsidRPr="001238F2">
                        <w:rPr>
                          <w:rFonts w:ascii="Tahoma" w:hAnsi="Tahoma" w:cs="Tahoma"/>
                          <w:b/>
                          <w:i/>
                        </w:rPr>
                        <w:t>Novembre 2023</w:t>
                      </w:r>
                    </w:p>
                    <w:p w:rsidR="00F66A03" w:rsidRDefault="00F66A03" w:rsidP="00D9169E">
                      <w:pPr>
                        <w:jc w:val="center"/>
                        <w:rPr>
                          <w:b/>
                          <w:sz w:val="36"/>
                        </w:rPr>
                      </w:pPr>
                    </w:p>
                    <w:p w:rsidR="00F66A03" w:rsidRDefault="00F66A03" w:rsidP="00D9169E">
                      <w:pPr>
                        <w:jc w:val="center"/>
                        <w:rPr>
                          <w:b/>
                          <w:sz w:val="36"/>
                        </w:rPr>
                      </w:pPr>
                    </w:p>
                    <w:p w:rsidR="00F66A03" w:rsidRDefault="00F66A03" w:rsidP="00D9169E">
                      <w:pPr>
                        <w:jc w:val="center"/>
                        <w:rPr>
                          <w:b/>
                          <w:sz w:val="36"/>
                        </w:rPr>
                      </w:pPr>
                    </w:p>
                    <w:p w:rsidR="00F66A03" w:rsidRDefault="00F66A03" w:rsidP="00D9169E">
                      <w:pPr>
                        <w:jc w:val="center"/>
                        <w:rPr>
                          <w:b/>
                          <w:sz w:val="36"/>
                        </w:rPr>
                      </w:pPr>
                    </w:p>
                    <w:p w:rsidR="00F66A03" w:rsidRDefault="00F66A03" w:rsidP="00D9169E">
                      <w:pPr>
                        <w:jc w:val="center"/>
                        <w:rPr>
                          <w:b/>
                          <w:sz w:val="36"/>
                        </w:rPr>
                      </w:pPr>
                    </w:p>
                    <w:p w:rsidR="00F66A03" w:rsidRPr="0080472F" w:rsidRDefault="00F66A03" w:rsidP="00D9169E">
                      <w:pPr>
                        <w:jc w:val="center"/>
                        <w:rPr>
                          <w:b/>
                          <w:sz w:val="36"/>
                        </w:rPr>
                      </w:pPr>
                    </w:p>
                    <w:p w:rsidR="00F66A03" w:rsidRDefault="00F66A03" w:rsidP="006B618B">
                      <w:pPr>
                        <w:jc w:val="center"/>
                        <w:rPr>
                          <w:b/>
                          <w:i/>
                          <w:sz w:val="20"/>
                        </w:rPr>
                      </w:pPr>
                    </w:p>
                    <w:p w:rsidR="00F66A03" w:rsidRDefault="00F66A03" w:rsidP="00D9169E">
                      <w:pPr>
                        <w:rPr>
                          <w:b/>
                          <w:i/>
                          <w:noProof/>
                          <w:sz w:val="20"/>
                          <w:lang w:eastAsia="fr-FR"/>
                        </w:rPr>
                      </w:pPr>
                      <w:r>
                        <w:rPr>
                          <w:b/>
                          <w:i/>
                          <w:sz w:val="20"/>
                        </w:rPr>
                        <w:t xml:space="preserve">                                                                </w:t>
                      </w:r>
                      <w:r>
                        <w:rPr>
                          <w:b/>
                          <w:i/>
                          <w:noProof/>
                          <w:sz w:val="20"/>
                          <w:lang w:eastAsia="fr-FR"/>
                        </w:rPr>
                        <w:t xml:space="preserve">                  </w:t>
                      </w:r>
                    </w:p>
                    <w:p w:rsidR="00F66A03" w:rsidRDefault="00F66A03" w:rsidP="00D9169E">
                      <w:pPr>
                        <w:jc w:val="center"/>
                        <w:rPr>
                          <w:b/>
                          <w:i/>
                          <w:noProof/>
                          <w:sz w:val="20"/>
                          <w:lang w:eastAsia="fr-FR"/>
                        </w:rPr>
                      </w:pPr>
                    </w:p>
                    <w:p w:rsidR="00F66A03" w:rsidRDefault="00F66A03" w:rsidP="00D9169E">
                      <w:pPr>
                        <w:rPr>
                          <w:b/>
                          <w:i/>
                          <w:noProof/>
                          <w:sz w:val="20"/>
                          <w:lang w:eastAsia="fr-FR"/>
                        </w:rPr>
                      </w:pPr>
                    </w:p>
                    <w:p w:rsidR="00F66A03" w:rsidRDefault="00F66A03" w:rsidP="00D9169E">
                      <w:pPr>
                        <w:rPr>
                          <w:b/>
                          <w:i/>
                          <w:sz w:val="20"/>
                        </w:rPr>
                      </w:pPr>
                      <w:r>
                        <w:rPr>
                          <w:b/>
                          <w:i/>
                          <w:noProof/>
                          <w:sz w:val="20"/>
                          <w:lang w:eastAsia="fr-FR"/>
                        </w:rPr>
                        <w:t xml:space="preserve">                                       </w:t>
                      </w:r>
                    </w:p>
                    <w:p w:rsidR="00F66A03" w:rsidRPr="0080472F" w:rsidRDefault="00F66A03" w:rsidP="00D9169E">
                      <w:pPr>
                        <w:jc w:val="center"/>
                        <w:rPr>
                          <w:b/>
                          <w:i/>
                          <w:sz w:val="20"/>
                        </w:rPr>
                      </w:pPr>
                    </w:p>
                  </w:txbxContent>
                </v:textbox>
              </v:rect>
            </w:pict>
          </mc:Fallback>
        </mc:AlternateContent>
      </w:r>
    </w:p>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Default="00D9169E" w:rsidP="00D9169E"/>
    <w:p w:rsidR="00D9169E" w:rsidRPr="008F651B" w:rsidRDefault="00D9169E" w:rsidP="00D9169E">
      <w:r>
        <w:br/>
      </w:r>
    </w:p>
    <w:p w:rsidR="00D9169E" w:rsidRDefault="00D9169E" w:rsidP="00D9169E">
      <w:pPr>
        <w:spacing w:line="276" w:lineRule="auto"/>
        <w:jc w:val="both"/>
        <w:rPr>
          <w:rFonts w:ascii="Tahoma" w:hAnsi="Tahoma" w:cs="Tahoma"/>
        </w:rPr>
      </w:pPr>
    </w:p>
    <w:p w:rsidR="00D9169E" w:rsidRDefault="00D9169E" w:rsidP="00D9169E">
      <w:pPr>
        <w:spacing w:line="276" w:lineRule="auto"/>
        <w:jc w:val="both"/>
        <w:rPr>
          <w:rFonts w:ascii="Tahoma" w:hAnsi="Tahoma" w:cs="Tahoma"/>
        </w:rPr>
      </w:pPr>
    </w:p>
    <w:p w:rsidR="00D9169E" w:rsidRDefault="00D9169E" w:rsidP="00D9169E">
      <w:pPr>
        <w:spacing w:line="276" w:lineRule="auto"/>
        <w:jc w:val="both"/>
        <w:rPr>
          <w:rFonts w:ascii="Tahoma" w:hAnsi="Tahoma" w:cs="Tahoma"/>
        </w:rPr>
      </w:pPr>
    </w:p>
    <w:p w:rsidR="00DE535F" w:rsidRDefault="00DE535F" w:rsidP="00D9169E">
      <w:pPr>
        <w:spacing w:line="276" w:lineRule="auto"/>
        <w:jc w:val="both"/>
        <w:rPr>
          <w:rFonts w:ascii="Tahoma" w:hAnsi="Tahoma" w:cs="Tahoma"/>
          <w:b/>
        </w:rPr>
      </w:pPr>
    </w:p>
    <w:p w:rsidR="00090EBB" w:rsidRDefault="00CF6F4E" w:rsidP="00090EBB">
      <w:pPr>
        <w:spacing w:after="0" w:line="276" w:lineRule="auto"/>
        <w:jc w:val="both"/>
        <w:rPr>
          <w:rFonts w:ascii="Tahoma" w:hAnsi="Tahoma" w:cs="Tahoma"/>
          <w:b/>
          <w:sz w:val="24"/>
          <w:szCs w:val="24"/>
        </w:rPr>
      </w:pPr>
      <w:r w:rsidRPr="00CF6F4E">
        <w:rPr>
          <w:rFonts w:ascii="Tahoma" w:hAnsi="Tahoma" w:cs="Tahoma"/>
          <w:b/>
          <w:sz w:val="24"/>
          <w:szCs w:val="24"/>
        </w:rPr>
        <w:t>INTRODUCTION</w:t>
      </w:r>
      <w:r w:rsidRPr="00CF6F4E">
        <w:rPr>
          <w:rFonts w:ascii="Tahoma" w:hAnsi="Tahoma" w:cs="Tahoma"/>
          <w:sz w:val="24"/>
          <w:szCs w:val="24"/>
        </w:rPr>
        <w:t xml:space="preserve"> </w:t>
      </w:r>
    </w:p>
    <w:sdt>
      <w:sdtPr>
        <w:rPr>
          <w:rFonts w:asciiTheme="minorHAnsi" w:eastAsiaTheme="minorHAnsi" w:hAnsiTheme="minorHAnsi" w:cstheme="minorBidi"/>
          <w:color w:val="auto"/>
          <w:sz w:val="22"/>
          <w:szCs w:val="22"/>
          <w:lang w:val="fr-FR"/>
        </w:rPr>
        <w:id w:val="-1713191320"/>
        <w:docPartObj>
          <w:docPartGallery w:val="Table of Contents"/>
          <w:docPartUnique/>
        </w:docPartObj>
      </w:sdtPr>
      <w:sdtEndPr>
        <w:rPr>
          <w:b/>
          <w:bCs/>
        </w:rPr>
      </w:sdtEndPr>
      <w:sdtContent>
        <w:p w:rsidR="00090EBB" w:rsidRDefault="00090EBB">
          <w:pPr>
            <w:pStyle w:val="En-ttedetabledesmatires"/>
          </w:pPr>
          <w:r>
            <w:rPr>
              <w:lang w:val="fr-FR"/>
            </w:rPr>
            <w:t>Table des matières</w:t>
          </w:r>
        </w:p>
        <w:p w:rsidR="00F72E05" w:rsidRDefault="00090EBB">
          <w:pPr>
            <w:pStyle w:val="TM1"/>
            <w:tabs>
              <w:tab w:val="right" w:leader="dot" w:pos="9062"/>
            </w:tabs>
            <w:rPr>
              <w:rFonts w:eastAsiaTheme="minorEastAsia"/>
              <w:noProof/>
              <w:lang w:val="en-US"/>
            </w:rPr>
          </w:pPr>
          <w:r>
            <w:fldChar w:fldCharType="begin"/>
          </w:r>
          <w:r>
            <w:instrText xml:space="preserve"> TOC \o "1-3" \h \z \u </w:instrText>
          </w:r>
          <w:r>
            <w:fldChar w:fldCharType="separate"/>
          </w:r>
          <w:hyperlink w:anchor="_Toc152226997" w:history="1">
            <w:r w:rsidR="00F72E05" w:rsidRPr="001B0DDE">
              <w:rPr>
                <w:rStyle w:val="Lienhypertexte"/>
                <w:rFonts w:ascii="Tahoma" w:hAnsi="Tahoma" w:cs="Tahoma"/>
                <w:b/>
                <w:noProof/>
              </w:rPr>
              <w:t>INTRODUCTION</w:t>
            </w:r>
            <w:r w:rsidR="00F72E05">
              <w:rPr>
                <w:noProof/>
                <w:webHidden/>
              </w:rPr>
              <w:tab/>
            </w:r>
            <w:r w:rsidR="00F72E05">
              <w:rPr>
                <w:noProof/>
                <w:webHidden/>
              </w:rPr>
              <w:fldChar w:fldCharType="begin"/>
            </w:r>
            <w:r w:rsidR="00F72E05">
              <w:rPr>
                <w:noProof/>
                <w:webHidden/>
              </w:rPr>
              <w:instrText xml:space="preserve"> PAGEREF _Toc152226997 \h </w:instrText>
            </w:r>
            <w:r w:rsidR="00F72E05">
              <w:rPr>
                <w:noProof/>
                <w:webHidden/>
              </w:rPr>
            </w:r>
            <w:r w:rsidR="00F72E05">
              <w:rPr>
                <w:noProof/>
                <w:webHidden/>
              </w:rPr>
              <w:fldChar w:fldCharType="separate"/>
            </w:r>
            <w:r w:rsidR="00F72E05">
              <w:rPr>
                <w:noProof/>
                <w:webHidden/>
              </w:rPr>
              <w:t>3</w:t>
            </w:r>
            <w:r w:rsidR="00F72E05">
              <w:rPr>
                <w:noProof/>
                <w:webHidden/>
              </w:rPr>
              <w:fldChar w:fldCharType="end"/>
            </w:r>
          </w:hyperlink>
        </w:p>
        <w:bookmarkStart w:id="0" w:name="_GoBack"/>
        <w:bookmarkEnd w:id="0"/>
        <w:p w:rsidR="00F72E05" w:rsidRDefault="00D52520">
          <w:pPr>
            <w:pStyle w:val="TM1"/>
            <w:tabs>
              <w:tab w:val="right" w:leader="dot" w:pos="9062"/>
            </w:tabs>
            <w:rPr>
              <w:rFonts w:eastAsiaTheme="minorEastAsia"/>
              <w:noProof/>
              <w:lang w:val="en-US"/>
            </w:rPr>
          </w:pPr>
          <w:r>
            <w:fldChar w:fldCharType="begin"/>
          </w:r>
          <w:r>
            <w:instrText xml:space="preserve"> HYPERLINK \l "_Toc152226998" </w:instrText>
          </w:r>
          <w:r>
            <w:fldChar w:fldCharType="separate"/>
          </w:r>
          <w:r w:rsidR="00F72E05" w:rsidRPr="001B0DDE">
            <w:rPr>
              <w:rStyle w:val="Lienhypertexte"/>
              <w:rFonts w:ascii="Tahoma" w:hAnsi="Tahoma" w:cs="Tahoma"/>
              <w:b/>
              <w:noProof/>
            </w:rPr>
            <w:t>I.  CEREMONIES D’OUVERTUE ET CADRAGE</w:t>
          </w:r>
          <w:r w:rsidR="00F72E05">
            <w:rPr>
              <w:noProof/>
              <w:webHidden/>
            </w:rPr>
            <w:tab/>
          </w:r>
          <w:r w:rsidR="00F72E05">
            <w:rPr>
              <w:noProof/>
              <w:webHidden/>
            </w:rPr>
            <w:fldChar w:fldCharType="begin"/>
          </w:r>
          <w:r w:rsidR="00F72E05">
            <w:rPr>
              <w:noProof/>
              <w:webHidden/>
            </w:rPr>
            <w:instrText xml:space="preserve"> PAGEREF _Toc152226998 \h </w:instrText>
          </w:r>
          <w:r w:rsidR="00F72E05">
            <w:rPr>
              <w:noProof/>
              <w:webHidden/>
            </w:rPr>
          </w:r>
          <w:r w:rsidR="00F72E05">
            <w:rPr>
              <w:noProof/>
              <w:webHidden/>
            </w:rPr>
            <w:fldChar w:fldCharType="separate"/>
          </w:r>
          <w:r w:rsidR="00F72E05">
            <w:rPr>
              <w:noProof/>
              <w:webHidden/>
            </w:rPr>
            <w:t>3</w:t>
          </w:r>
          <w:r w:rsidR="00F72E05">
            <w:rPr>
              <w:noProof/>
              <w:webHidden/>
            </w:rPr>
            <w:fldChar w:fldCharType="end"/>
          </w:r>
          <w:r>
            <w:rPr>
              <w:noProof/>
            </w:rPr>
            <w:fldChar w:fldCharType="end"/>
          </w:r>
        </w:p>
        <w:p w:rsidR="00F72E05" w:rsidRDefault="00D52520">
          <w:pPr>
            <w:pStyle w:val="TM1"/>
            <w:tabs>
              <w:tab w:val="right" w:leader="dot" w:pos="9062"/>
            </w:tabs>
            <w:rPr>
              <w:rFonts w:eastAsiaTheme="minorEastAsia"/>
              <w:noProof/>
              <w:lang w:val="en-US"/>
            </w:rPr>
          </w:pPr>
          <w:hyperlink w:anchor="_Toc152226999" w:history="1">
            <w:r w:rsidR="00F72E05" w:rsidRPr="001B0DDE">
              <w:rPr>
                <w:rStyle w:val="Lienhypertexte"/>
                <w:rFonts w:ascii="Tahoma" w:hAnsi="Tahoma" w:cs="Tahoma"/>
                <w:b/>
                <w:noProof/>
              </w:rPr>
              <w:t>II. PRESENTATION SUR LE PROCESSUS PGO ET L’ETAT D’EXECUTION DU PAN 1</w:t>
            </w:r>
            <w:r w:rsidR="00F72E05">
              <w:rPr>
                <w:noProof/>
                <w:webHidden/>
              </w:rPr>
              <w:tab/>
            </w:r>
            <w:r w:rsidR="00F72E05">
              <w:rPr>
                <w:noProof/>
                <w:webHidden/>
              </w:rPr>
              <w:fldChar w:fldCharType="begin"/>
            </w:r>
            <w:r w:rsidR="00F72E05">
              <w:rPr>
                <w:noProof/>
                <w:webHidden/>
              </w:rPr>
              <w:instrText xml:space="preserve"> PAGEREF _Toc152226999 \h </w:instrText>
            </w:r>
            <w:r w:rsidR="00F72E05">
              <w:rPr>
                <w:noProof/>
                <w:webHidden/>
              </w:rPr>
            </w:r>
            <w:r w:rsidR="00F72E05">
              <w:rPr>
                <w:noProof/>
                <w:webHidden/>
              </w:rPr>
              <w:fldChar w:fldCharType="separate"/>
            </w:r>
            <w:r w:rsidR="00F72E05">
              <w:rPr>
                <w:noProof/>
                <w:webHidden/>
              </w:rPr>
              <w:t>4</w:t>
            </w:r>
            <w:r w:rsidR="00F72E05">
              <w:rPr>
                <w:noProof/>
                <w:webHidden/>
              </w:rPr>
              <w:fldChar w:fldCharType="end"/>
            </w:r>
          </w:hyperlink>
        </w:p>
        <w:p w:rsidR="00F72E05" w:rsidRDefault="00D52520">
          <w:pPr>
            <w:pStyle w:val="TM1"/>
            <w:tabs>
              <w:tab w:val="right" w:leader="dot" w:pos="9062"/>
            </w:tabs>
            <w:rPr>
              <w:rFonts w:eastAsiaTheme="minorEastAsia"/>
              <w:noProof/>
              <w:lang w:val="en-US"/>
            </w:rPr>
          </w:pPr>
          <w:hyperlink w:anchor="_Toc152227000" w:history="1">
            <w:r w:rsidR="00F72E05" w:rsidRPr="001B0DDE">
              <w:rPr>
                <w:rStyle w:val="Lienhypertexte"/>
                <w:rFonts w:ascii="Tahoma" w:hAnsi="Tahoma" w:cs="Tahoma"/>
                <w:b/>
                <w:noProof/>
              </w:rPr>
              <w:t>III. SYNTHESE DES DISCUSSIONS</w:t>
            </w:r>
            <w:r w:rsidR="00F72E05">
              <w:rPr>
                <w:noProof/>
                <w:webHidden/>
              </w:rPr>
              <w:tab/>
            </w:r>
            <w:r w:rsidR="00F72E05">
              <w:rPr>
                <w:noProof/>
                <w:webHidden/>
              </w:rPr>
              <w:fldChar w:fldCharType="begin"/>
            </w:r>
            <w:r w:rsidR="00F72E05">
              <w:rPr>
                <w:noProof/>
                <w:webHidden/>
              </w:rPr>
              <w:instrText xml:space="preserve"> PAGEREF _Toc152227000 \h </w:instrText>
            </w:r>
            <w:r w:rsidR="00F72E05">
              <w:rPr>
                <w:noProof/>
                <w:webHidden/>
              </w:rPr>
            </w:r>
            <w:r w:rsidR="00F72E05">
              <w:rPr>
                <w:noProof/>
                <w:webHidden/>
              </w:rPr>
              <w:fldChar w:fldCharType="separate"/>
            </w:r>
            <w:r w:rsidR="00F72E05">
              <w:rPr>
                <w:noProof/>
                <w:webHidden/>
              </w:rPr>
              <w:t>6</w:t>
            </w:r>
            <w:r w:rsidR="00F72E05">
              <w:rPr>
                <w:noProof/>
                <w:webHidden/>
              </w:rPr>
              <w:fldChar w:fldCharType="end"/>
            </w:r>
          </w:hyperlink>
        </w:p>
        <w:p w:rsidR="00F72E05" w:rsidRDefault="00D52520">
          <w:pPr>
            <w:pStyle w:val="TM1"/>
            <w:tabs>
              <w:tab w:val="right" w:leader="dot" w:pos="9062"/>
            </w:tabs>
            <w:rPr>
              <w:rFonts w:eastAsiaTheme="minorEastAsia"/>
              <w:noProof/>
              <w:lang w:val="en-US"/>
            </w:rPr>
          </w:pPr>
          <w:hyperlink w:anchor="_Toc152227001" w:history="1">
            <w:r w:rsidR="00F72E05" w:rsidRPr="001B0DDE">
              <w:rPr>
                <w:rStyle w:val="Lienhypertexte"/>
                <w:rFonts w:ascii="Tahoma" w:hAnsi="Tahoma" w:cs="Tahoma"/>
                <w:b/>
                <w:noProof/>
              </w:rPr>
              <w:t>IV. RECOMMANDATIONS</w:t>
            </w:r>
            <w:r w:rsidR="00F72E05">
              <w:rPr>
                <w:noProof/>
                <w:webHidden/>
              </w:rPr>
              <w:tab/>
            </w:r>
            <w:r w:rsidR="00F72E05">
              <w:rPr>
                <w:noProof/>
                <w:webHidden/>
              </w:rPr>
              <w:fldChar w:fldCharType="begin"/>
            </w:r>
            <w:r w:rsidR="00F72E05">
              <w:rPr>
                <w:noProof/>
                <w:webHidden/>
              </w:rPr>
              <w:instrText xml:space="preserve"> PAGEREF _Toc152227001 \h </w:instrText>
            </w:r>
            <w:r w:rsidR="00F72E05">
              <w:rPr>
                <w:noProof/>
                <w:webHidden/>
              </w:rPr>
            </w:r>
            <w:r w:rsidR="00F72E05">
              <w:rPr>
                <w:noProof/>
                <w:webHidden/>
              </w:rPr>
              <w:fldChar w:fldCharType="separate"/>
            </w:r>
            <w:r w:rsidR="00F72E05">
              <w:rPr>
                <w:noProof/>
                <w:webHidden/>
              </w:rPr>
              <w:t>6</w:t>
            </w:r>
            <w:r w:rsidR="00F72E05">
              <w:rPr>
                <w:noProof/>
                <w:webHidden/>
              </w:rPr>
              <w:fldChar w:fldCharType="end"/>
            </w:r>
          </w:hyperlink>
        </w:p>
        <w:p w:rsidR="00F72E05" w:rsidRDefault="00D52520">
          <w:pPr>
            <w:pStyle w:val="TM1"/>
            <w:tabs>
              <w:tab w:val="right" w:leader="dot" w:pos="9062"/>
            </w:tabs>
            <w:rPr>
              <w:rFonts w:eastAsiaTheme="minorEastAsia"/>
              <w:noProof/>
              <w:lang w:val="en-US"/>
            </w:rPr>
          </w:pPr>
          <w:hyperlink w:anchor="_Toc152227002" w:history="1">
            <w:r w:rsidR="00F72E05" w:rsidRPr="001B0DDE">
              <w:rPr>
                <w:rStyle w:val="Lienhypertexte"/>
                <w:rFonts w:ascii="Tahoma" w:hAnsi="Tahoma" w:cs="Tahoma"/>
                <w:b/>
                <w:noProof/>
              </w:rPr>
              <w:t>V. IDENTIFICATION DES PRE-ENGAGEMENTS DU DEUXIEME PLAN D’ACTION NATIONAL</w:t>
            </w:r>
            <w:r w:rsidR="00F72E05">
              <w:rPr>
                <w:noProof/>
                <w:webHidden/>
              </w:rPr>
              <w:tab/>
            </w:r>
            <w:r w:rsidR="00F72E05">
              <w:rPr>
                <w:noProof/>
                <w:webHidden/>
              </w:rPr>
              <w:fldChar w:fldCharType="begin"/>
            </w:r>
            <w:r w:rsidR="00F72E05">
              <w:rPr>
                <w:noProof/>
                <w:webHidden/>
              </w:rPr>
              <w:instrText xml:space="preserve"> PAGEREF _Toc152227002 \h </w:instrText>
            </w:r>
            <w:r w:rsidR="00F72E05">
              <w:rPr>
                <w:noProof/>
                <w:webHidden/>
              </w:rPr>
            </w:r>
            <w:r w:rsidR="00F72E05">
              <w:rPr>
                <w:noProof/>
                <w:webHidden/>
              </w:rPr>
              <w:fldChar w:fldCharType="separate"/>
            </w:r>
            <w:r w:rsidR="00F72E05">
              <w:rPr>
                <w:noProof/>
                <w:webHidden/>
              </w:rPr>
              <w:t>6</w:t>
            </w:r>
            <w:r w:rsidR="00F72E05">
              <w:rPr>
                <w:noProof/>
                <w:webHidden/>
              </w:rPr>
              <w:fldChar w:fldCharType="end"/>
            </w:r>
          </w:hyperlink>
        </w:p>
        <w:p w:rsidR="00F72E05" w:rsidRDefault="00D52520">
          <w:pPr>
            <w:pStyle w:val="TM2"/>
            <w:tabs>
              <w:tab w:val="right" w:leader="dot" w:pos="9062"/>
            </w:tabs>
            <w:rPr>
              <w:rFonts w:eastAsiaTheme="minorEastAsia"/>
              <w:noProof/>
              <w:lang w:val="en-US"/>
            </w:rPr>
          </w:pPr>
          <w:hyperlink w:anchor="_Toc152227003" w:history="1">
            <w:r w:rsidR="00F72E05" w:rsidRPr="001B0DDE">
              <w:rPr>
                <w:rStyle w:val="Lienhypertexte"/>
                <w:noProof/>
              </w:rPr>
              <w:t>LISTE DES PRICIPALES THEMATIQUES ABORDEES PAR LES ACTEURS TERRITORIAUX</w:t>
            </w:r>
            <w:r w:rsidR="00F72E05">
              <w:rPr>
                <w:noProof/>
                <w:webHidden/>
              </w:rPr>
              <w:tab/>
            </w:r>
            <w:r w:rsidR="00F72E05">
              <w:rPr>
                <w:noProof/>
                <w:webHidden/>
              </w:rPr>
              <w:fldChar w:fldCharType="begin"/>
            </w:r>
            <w:r w:rsidR="00F72E05">
              <w:rPr>
                <w:noProof/>
                <w:webHidden/>
              </w:rPr>
              <w:instrText xml:space="preserve"> PAGEREF _Toc152227003 \h </w:instrText>
            </w:r>
            <w:r w:rsidR="00F72E05">
              <w:rPr>
                <w:noProof/>
                <w:webHidden/>
              </w:rPr>
            </w:r>
            <w:r w:rsidR="00F72E05">
              <w:rPr>
                <w:noProof/>
                <w:webHidden/>
              </w:rPr>
              <w:fldChar w:fldCharType="separate"/>
            </w:r>
            <w:r w:rsidR="00F72E05">
              <w:rPr>
                <w:noProof/>
                <w:webHidden/>
              </w:rPr>
              <w:t>10</w:t>
            </w:r>
            <w:r w:rsidR="00F72E05">
              <w:rPr>
                <w:noProof/>
                <w:webHidden/>
              </w:rPr>
              <w:fldChar w:fldCharType="end"/>
            </w:r>
          </w:hyperlink>
        </w:p>
        <w:p w:rsidR="00F72E05" w:rsidRDefault="00D52520">
          <w:pPr>
            <w:pStyle w:val="TM1"/>
            <w:tabs>
              <w:tab w:val="right" w:leader="dot" w:pos="9062"/>
            </w:tabs>
            <w:rPr>
              <w:rFonts w:eastAsiaTheme="minorEastAsia"/>
              <w:noProof/>
              <w:lang w:val="en-US"/>
            </w:rPr>
          </w:pPr>
          <w:hyperlink w:anchor="_Toc152227004" w:history="1">
            <w:r w:rsidR="00F72E05" w:rsidRPr="001B0DDE">
              <w:rPr>
                <w:rStyle w:val="Lienhypertexte"/>
                <w:rFonts w:ascii="Tahoma" w:hAnsi="Tahoma" w:cs="Tahoma"/>
                <w:b/>
                <w:noProof/>
              </w:rPr>
              <w:t>VI. DESIGNATION DES DELEGUES REGIONAUX</w:t>
            </w:r>
            <w:r w:rsidR="00F72E05">
              <w:rPr>
                <w:noProof/>
                <w:webHidden/>
              </w:rPr>
              <w:tab/>
            </w:r>
            <w:r w:rsidR="00F72E05">
              <w:rPr>
                <w:noProof/>
                <w:webHidden/>
              </w:rPr>
              <w:fldChar w:fldCharType="begin"/>
            </w:r>
            <w:r w:rsidR="00F72E05">
              <w:rPr>
                <w:noProof/>
                <w:webHidden/>
              </w:rPr>
              <w:instrText xml:space="preserve"> PAGEREF _Toc152227004 \h </w:instrText>
            </w:r>
            <w:r w:rsidR="00F72E05">
              <w:rPr>
                <w:noProof/>
                <w:webHidden/>
              </w:rPr>
            </w:r>
            <w:r w:rsidR="00F72E05">
              <w:rPr>
                <w:noProof/>
                <w:webHidden/>
              </w:rPr>
              <w:fldChar w:fldCharType="separate"/>
            </w:r>
            <w:r w:rsidR="00F72E05">
              <w:rPr>
                <w:noProof/>
                <w:webHidden/>
              </w:rPr>
              <w:t>12</w:t>
            </w:r>
            <w:r w:rsidR="00F72E05">
              <w:rPr>
                <w:noProof/>
                <w:webHidden/>
              </w:rPr>
              <w:fldChar w:fldCharType="end"/>
            </w:r>
          </w:hyperlink>
        </w:p>
        <w:p w:rsidR="00F72E05" w:rsidRDefault="00D52520">
          <w:pPr>
            <w:pStyle w:val="TM1"/>
            <w:tabs>
              <w:tab w:val="right" w:leader="dot" w:pos="9062"/>
            </w:tabs>
            <w:rPr>
              <w:rFonts w:eastAsiaTheme="minorEastAsia"/>
              <w:noProof/>
              <w:lang w:val="en-US"/>
            </w:rPr>
          </w:pPr>
          <w:hyperlink w:anchor="_Toc152227005" w:history="1">
            <w:r w:rsidR="00F72E05" w:rsidRPr="001B0DDE">
              <w:rPr>
                <w:rStyle w:val="Lienhypertexte"/>
                <w:rFonts w:ascii="Tahoma" w:hAnsi="Tahoma" w:cs="Tahoma"/>
                <w:b/>
                <w:noProof/>
              </w:rPr>
              <w:t>VII. CEREMONIE DE CLOTURE</w:t>
            </w:r>
            <w:r w:rsidR="00F72E05">
              <w:rPr>
                <w:noProof/>
                <w:webHidden/>
              </w:rPr>
              <w:tab/>
            </w:r>
            <w:r w:rsidR="00F72E05">
              <w:rPr>
                <w:noProof/>
                <w:webHidden/>
              </w:rPr>
              <w:fldChar w:fldCharType="begin"/>
            </w:r>
            <w:r w:rsidR="00F72E05">
              <w:rPr>
                <w:noProof/>
                <w:webHidden/>
              </w:rPr>
              <w:instrText xml:space="preserve"> PAGEREF _Toc152227005 \h </w:instrText>
            </w:r>
            <w:r w:rsidR="00F72E05">
              <w:rPr>
                <w:noProof/>
                <w:webHidden/>
              </w:rPr>
            </w:r>
            <w:r w:rsidR="00F72E05">
              <w:rPr>
                <w:noProof/>
                <w:webHidden/>
              </w:rPr>
              <w:fldChar w:fldCharType="separate"/>
            </w:r>
            <w:r w:rsidR="00F72E05">
              <w:rPr>
                <w:noProof/>
                <w:webHidden/>
              </w:rPr>
              <w:t>13</w:t>
            </w:r>
            <w:r w:rsidR="00F72E05">
              <w:rPr>
                <w:noProof/>
                <w:webHidden/>
              </w:rPr>
              <w:fldChar w:fldCharType="end"/>
            </w:r>
          </w:hyperlink>
        </w:p>
        <w:p w:rsidR="00F72E05" w:rsidRDefault="00D52520">
          <w:pPr>
            <w:pStyle w:val="TM1"/>
            <w:tabs>
              <w:tab w:val="right" w:leader="dot" w:pos="9062"/>
            </w:tabs>
            <w:rPr>
              <w:rFonts w:eastAsiaTheme="minorEastAsia"/>
              <w:noProof/>
              <w:lang w:val="en-US"/>
            </w:rPr>
          </w:pPr>
          <w:hyperlink w:anchor="_Toc152227006" w:history="1">
            <w:r w:rsidR="00F72E05" w:rsidRPr="001B0DDE">
              <w:rPr>
                <w:rStyle w:val="Lienhypertexte"/>
                <w:rFonts w:ascii="Tahoma" w:hAnsi="Tahoma" w:cs="Tahoma"/>
                <w:b/>
                <w:noProof/>
              </w:rPr>
              <w:t>CONCLUSION</w:t>
            </w:r>
            <w:r w:rsidR="00F72E05">
              <w:rPr>
                <w:noProof/>
                <w:webHidden/>
              </w:rPr>
              <w:tab/>
            </w:r>
            <w:r w:rsidR="00F72E05">
              <w:rPr>
                <w:noProof/>
                <w:webHidden/>
              </w:rPr>
              <w:fldChar w:fldCharType="begin"/>
            </w:r>
            <w:r w:rsidR="00F72E05">
              <w:rPr>
                <w:noProof/>
                <w:webHidden/>
              </w:rPr>
              <w:instrText xml:space="preserve"> PAGEREF _Toc152227006 \h </w:instrText>
            </w:r>
            <w:r w:rsidR="00F72E05">
              <w:rPr>
                <w:noProof/>
                <w:webHidden/>
              </w:rPr>
            </w:r>
            <w:r w:rsidR="00F72E05">
              <w:rPr>
                <w:noProof/>
                <w:webHidden/>
              </w:rPr>
              <w:fldChar w:fldCharType="separate"/>
            </w:r>
            <w:r w:rsidR="00F72E05">
              <w:rPr>
                <w:noProof/>
                <w:webHidden/>
              </w:rPr>
              <w:t>13</w:t>
            </w:r>
            <w:r w:rsidR="00F72E05">
              <w:rPr>
                <w:noProof/>
                <w:webHidden/>
              </w:rPr>
              <w:fldChar w:fldCharType="end"/>
            </w:r>
          </w:hyperlink>
        </w:p>
        <w:p w:rsidR="00F72E05" w:rsidRDefault="00D52520">
          <w:pPr>
            <w:pStyle w:val="TM3"/>
            <w:tabs>
              <w:tab w:val="right" w:leader="dot" w:pos="9062"/>
            </w:tabs>
            <w:rPr>
              <w:noProof/>
            </w:rPr>
          </w:pPr>
          <w:hyperlink w:anchor="_Toc152227007" w:history="1">
            <w:r w:rsidR="00F72E05" w:rsidRPr="001B0DDE">
              <w:rPr>
                <w:rStyle w:val="Lienhypertexte"/>
                <w:b/>
                <w:noProof/>
              </w:rPr>
              <w:t>ANNEXE</w:t>
            </w:r>
            <w:r w:rsidR="00F72E05">
              <w:rPr>
                <w:noProof/>
                <w:webHidden/>
              </w:rPr>
              <w:tab/>
            </w:r>
            <w:r w:rsidR="00F72E05">
              <w:rPr>
                <w:noProof/>
                <w:webHidden/>
              </w:rPr>
              <w:fldChar w:fldCharType="begin"/>
            </w:r>
            <w:r w:rsidR="00F72E05">
              <w:rPr>
                <w:noProof/>
                <w:webHidden/>
              </w:rPr>
              <w:instrText xml:space="preserve"> PAGEREF _Toc152227007 \h </w:instrText>
            </w:r>
            <w:r w:rsidR="00F72E05">
              <w:rPr>
                <w:noProof/>
                <w:webHidden/>
              </w:rPr>
            </w:r>
            <w:r w:rsidR="00F72E05">
              <w:rPr>
                <w:noProof/>
                <w:webHidden/>
              </w:rPr>
              <w:fldChar w:fldCharType="separate"/>
            </w:r>
            <w:r w:rsidR="00F72E05">
              <w:rPr>
                <w:noProof/>
                <w:webHidden/>
              </w:rPr>
              <w:t>14</w:t>
            </w:r>
            <w:r w:rsidR="00F72E05">
              <w:rPr>
                <w:noProof/>
                <w:webHidden/>
              </w:rPr>
              <w:fldChar w:fldCharType="end"/>
            </w:r>
          </w:hyperlink>
        </w:p>
        <w:p w:rsidR="00090EBB" w:rsidRDefault="00090EBB">
          <w:r>
            <w:rPr>
              <w:b/>
              <w:bCs/>
            </w:rPr>
            <w:fldChar w:fldCharType="end"/>
          </w:r>
        </w:p>
      </w:sdtContent>
    </w:sdt>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Default="00090EBB" w:rsidP="00090EBB"/>
    <w:p w:rsidR="00090EBB" w:rsidRPr="00090EBB" w:rsidRDefault="00090EBB" w:rsidP="00090EBB">
      <w:pPr>
        <w:pStyle w:val="Titre1"/>
        <w:rPr>
          <w:rFonts w:ascii="Tahoma" w:hAnsi="Tahoma" w:cs="Tahoma"/>
          <w:b/>
          <w:sz w:val="24"/>
          <w:szCs w:val="24"/>
        </w:rPr>
      </w:pPr>
      <w:bookmarkStart w:id="1" w:name="_Toc152226997"/>
      <w:r w:rsidRPr="00090EBB">
        <w:rPr>
          <w:rFonts w:ascii="Tahoma" w:hAnsi="Tahoma" w:cs="Tahoma"/>
          <w:b/>
          <w:sz w:val="24"/>
          <w:szCs w:val="24"/>
        </w:rPr>
        <w:t>INTRODUCTION</w:t>
      </w:r>
      <w:bookmarkEnd w:id="1"/>
    </w:p>
    <w:p w:rsidR="00D9169E" w:rsidRPr="00CF6F4E" w:rsidRDefault="00D9169E" w:rsidP="00CF6F4E">
      <w:pPr>
        <w:spacing w:after="0" w:line="276" w:lineRule="auto"/>
        <w:jc w:val="both"/>
        <w:rPr>
          <w:rFonts w:ascii="Tahoma" w:hAnsi="Tahoma" w:cs="Tahoma"/>
          <w:sz w:val="24"/>
          <w:szCs w:val="24"/>
        </w:rPr>
      </w:pPr>
      <w:r w:rsidRPr="00CF6F4E">
        <w:rPr>
          <w:rFonts w:ascii="Tahoma" w:hAnsi="Tahoma" w:cs="Tahoma"/>
          <w:sz w:val="24"/>
          <w:szCs w:val="24"/>
        </w:rPr>
        <w:t>Les consultations citoyennes</w:t>
      </w:r>
      <w:r w:rsidR="00746D2C">
        <w:rPr>
          <w:rFonts w:ascii="Tahoma" w:hAnsi="Tahoma" w:cs="Tahoma"/>
          <w:sz w:val="24"/>
          <w:szCs w:val="24"/>
        </w:rPr>
        <w:t>, dans le cadre d</w:t>
      </w:r>
      <w:r w:rsidRPr="00CF6F4E">
        <w:rPr>
          <w:rFonts w:ascii="Tahoma" w:hAnsi="Tahoma" w:cs="Tahoma"/>
          <w:sz w:val="24"/>
          <w:szCs w:val="24"/>
        </w:rPr>
        <w:t xml:space="preserve">u </w:t>
      </w:r>
      <w:r w:rsidRPr="00CF6F4E">
        <w:rPr>
          <w:rFonts w:ascii="Tahoma" w:hAnsi="Tahoma" w:cs="Tahoma"/>
          <w:b/>
          <w:sz w:val="24"/>
          <w:szCs w:val="24"/>
        </w:rPr>
        <w:t>Partenariat pour un Gouvernement Ouvert (PGO)</w:t>
      </w:r>
      <w:r w:rsidR="00746D2C">
        <w:rPr>
          <w:rFonts w:ascii="Tahoma" w:hAnsi="Tahoma" w:cs="Tahoma"/>
          <w:b/>
          <w:sz w:val="24"/>
          <w:szCs w:val="24"/>
        </w:rPr>
        <w:t>,</w:t>
      </w:r>
      <w:r w:rsidR="00594DBD" w:rsidRPr="00CF6F4E">
        <w:rPr>
          <w:rFonts w:ascii="Tahoma" w:hAnsi="Tahoma" w:cs="Tahoma"/>
          <w:sz w:val="24"/>
          <w:szCs w:val="24"/>
        </w:rPr>
        <w:t xml:space="preserve"> se sont déroulées du 0</w:t>
      </w:r>
      <w:r w:rsidR="009015BB" w:rsidRPr="00CF6F4E">
        <w:rPr>
          <w:rFonts w:ascii="Tahoma" w:hAnsi="Tahoma" w:cs="Tahoma"/>
          <w:sz w:val="24"/>
          <w:szCs w:val="24"/>
        </w:rPr>
        <w:t>2</w:t>
      </w:r>
      <w:r w:rsidR="00594DBD" w:rsidRPr="00CF6F4E">
        <w:rPr>
          <w:rFonts w:ascii="Tahoma" w:hAnsi="Tahoma" w:cs="Tahoma"/>
          <w:sz w:val="24"/>
          <w:szCs w:val="24"/>
        </w:rPr>
        <w:t xml:space="preserve"> au </w:t>
      </w:r>
      <w:r w:rsidR="00881554" w:rsidRPr="00CF6F4E">
        <w:rPr>
          <w:rFonts w:ascii="Tahoma" w:hAnsi="Tahoma" w:cs="Tahoma"/>
          <w:sz w:val="24"/>
          <w:szCs w:val="24"/>
        </w:rPr>
        <w:t>17</w:t>
      </w:r>
      <w:r w:rsidR="00594DBD" w:rsidRPr="00CF6F4E">
        <w:rPr>
          <w:rFonts w:ascii="Tahoma" w:hAnsi="Tahoma" w:cs="Tahoma"/>
          <w:sz w:val="24"/>
          <w:szCs w:val="24"/>
        </w:rPr>
        <w:t xml:space="preserve"> novembre 2023</w:t>
      </w:r>
      <w:r w:rsidR="0006759C" w:rsidRPr="00CF6F4E">
        <w:rPr>
          <w:rFonts w:ascii="Tahoma" w:hAnsi="Tahoma" w:cs="Tahoma"/>
          <w:sz w:val="24"/>
          <w:szCs w:val="24"/>
        </w:rPr>
        <w:t>, dans les</w:t>
      </w:r>
      <w:r w:rsidRPr="00CF6F4E">
        <w:rPr>
          <w:rFonts w:ascii="Tahoma" w:hAnsi="Tahoma" w:cs="Tahoma"/>
          <w:sz w:val="24"/>
          <w:szCs w:val="24"/>
        </w:rPr>
        <w:t xml:space="preserve"> quatorze (14) </w:t>
      </w:r>
      <w:r w:rsidR="0006759C" w:rsidRPr="00CF6F4E">
        <w:rPr>
          <w:rFonts w:ascii="Tahoma" w:hAnsi="Tahoma" w:cs="Tahoma"/>
          <w:sz w:val="24"/>
          <w:szCs w:val="24"/>
        </w:rPr>
        <w:t xml:space="preserve">régions du </w:t>
      </w:r>
      <w:r w:rsidRPr="00CF6F4E">
        <w:rPr>
          <w:rFonts w:ascii="Tahoma" w:hAnsi="Tahoma" w:cs="Tahoma"/>
          <w:sz w:val="24"/>
          <w:szCs w:val="24"/>
        </w:rPr>
        <w:t>pays. Elles ont été présidées par les Gouverneurs de région ou leurs Adjoints</w:t>
      </w:r>
      <w:r w:rsidR="00881554" w:rsidRPr="00CF6F4E">
        <w:rPr>
          <w:rFonts w:ascii="Tahoma" w:hAnsi="Tahoma" w:cs="Tahoma"/>
          <w:sz w:val="24"/>
          <w:szCs w:val="24"/>
        </w:rPr>
        <w:t>. Pour la région de Tambacounda, la séance a été présidée, au nom du Gouverneur, par le</w:t>
      </w:r>
      <w:r w:rsidR="00735427" w:rsidRPr="00CF6F4E">
        <w:rPr>
          <w:rFonts w:ascii="Tahoma" w:hAnsi="Tahoma" w:cs="Tahoma"/>
          <w:sz w:val="24"/>
          <w:szCs w:val="24"/>
        </w:rPr>
        <w:t xml:space="preserve"> </w:t>
      </w:r>
      <w:r w:rsidR="00C4020A" w:rsidRPr="00CF6F4E">
        <w:rPr>
          <w:rFonts w:ascii="Tahoma" w:hAnsi="Tahoma" w:cs="Tahoma"/>
          <w:sz w:val="24"/>
          <w:szCs w:val="24"/>
        </w:rPr>
        <w:t>Préfet de Koumpentoum</w:t>
      </w:r>
      <w:r w:rsidR="00881554" w:rsidRPr="00CF6F4E">
        <w:rPr>
          <w:rFonts w:ascii="Tahoma" w:hAnsi="Tahoma" w:cs="Tahoma"/>
          <w:sz w:val="24"/>
          <w:szCs w:val="24"/>
        </w:rPr>
        <w:t xml:space="preserve">. </w:t>
      </w:r>
      <w:r w:rsidRPr="00CF6F4E">
        <w:rPr>
          <w:rFonts w:ascii="Tahoma" w:hAnsi="Tahoma" w:cs="Tahoma"/>
          <w:sz w:val="24"/>
          <w:szCs w:val="24"/>
        </w:rPr>
        <w:t xml:space="preserve">Ces consultations publiques s’inscrivent dans le cadre de l’élaboration du </w:t>
      </w:r>
      <w:r w:rsidR="0049647D" w:rsidRPr="00CF6F4E">
        <w:rPr>
          <w:rFonts w:ascii="Tahoma" w:hAnsi="Tahoma" w:cs="Tahoma"/>
          <w:sz w:val="24"/>
          <w:szCs w:val="24"/>
        </w:rPr>
        <w:t>deuxième Plan d’action national (PAN)</w:t>
      </w:r>
      <w:r w:rsidR="00746D2C">
        <w:rPr>
          <w:rFonts w:ascii="Tahoma" w:hAnsi="Tahoma" w:cs="Tahoma"/>
          <w:sz w:val="24"/>
          <w:szCs w:val="24"/>
        </w:rPr>
        <w:t xml:space="preserve"> du Sénégal</w:t>
      </w:r>
      <w:r w:rsidRPr="00CF6F4E">
        <w:rPr>
          <w:rFonts w:ascii="Tahoma" w:hAnsi="Tahoma" w:cs="Tahoma"/>
          <w:sz w:val="24"/>
          <w:szCs w:val="24"/>
        </w:rPr>
        <w:t xml:space="preserve">. </w:t>
      </w:r>
    </w:p>
    <w:p w:rsidR="00D9169E" w:rsidRPr="00CF6F4E" w:rsidRDefault="001152FF" w:rsidP="00CF6F4E">
      <w:pPr>
        <w:spacing w:after="0" w:line="276" w:lineRule="auto"/>
        <w:jc w:val="both"/>
        <w:rPr>
          <w:rFonts w:ascii="Tahoma" w:hAnsi="Tahoma" w:cs="Tahoma"/>
          <w:sz w:val="24"/>
          <w:szCs w:val="24"/>
        </w:rPr>
      </w:pPr>
      <w:r w:rsidRPr="00CF6F4E">
        <w:rPr>
          <w:rFonts w:ascii="Tahoma" w:hAnsi="Tahoma" w:cs="Tahoma"/>
          <w:sz w:val="24"/>
          <w:szCs w:val="24"/>
        </w:rPr>
        <w:t>D</w:t>
      </w:r>
      <w:r w:rsidR="00D9169E" w:rsidRPr="00CF6F4E">
        <w:rPr>
          <w:rFonts w:ascii="Tahoma" w:hAnsi="Tahoma" w:cs="Tahoma"/>
          <w:sz w:val="24"/>
          <w:szCs w:val="24"/>
        </w:rPr>
        <w:t>es représentants de l’Administration publique et de la société civile</w:t>
      </w:r>
      <w:r w:rsidR="002A23CA" w:rsidRPr="00CF6F4E">
        <w:rPr>
          <w:rFonts w:ascii="Tahoma" w:hAnsi="Tahoma" w:cs="Tahoma"/>
          <w:sz w:val="24"/>
          <w:szCs w:val="24"/>
        </w:rPr>
        <w:t xml:space="preserve"> </w:t>
      </w:r>
      <w:r w:rsidR="00096351" w:rsidRPr="00CF6F4E">
        <w:rPr>
          <w:rFonts w:ascii="Tahoma" w:hAnsi="Tahoma" w:cs="Tahoma"/>
          <w:sz w:val="24"/>
          <w:szCs w:val="24"/>
        </w:rPr>
        <w:t>o</w:t>
      </w:r>
      <w:r w:rsidR="002A23CA" w:rsidRPr="00CF6F4E">
        <w:rPr>
          <w:rFonts w:ascii="Tahoma" w:hAnsi="Tahoma" w:cs="Tahoma"/>
          <w:sz w:val="24"/>
          <w:szCs w:val="24"/>
        </w:rPr>
        <w:t xml:space="preserve">nt pris part à ces </w:t>
      </w:r>
      <w:r w:rsidR="00096351" w:rsidRPr="00CF6F4E">
        <w:rPr>
          <w:rFonts w:ascii="Tahoma" w:hAnsi="Tahoma" w:cs="Tahoma"/>
          <w:sz w:val="24"/>
          <w:szCs w:val="24"/>
        </w:rPr>
        <w:t>rencontres, de façon paritaire</w:t>
      </w:r>
      <w:r w:rsidR="00D9169E" w:rsidRPr="00CF6F4E">
        <w:rPr>
          <w:rFonts w:ascii="Tahoma" w:hAnsi="Tahoma" w:cs="Tahoma"/>
          <w:sz w:val="24"/>
          <w:szCs w:val="24"/>
        </w:rPr>
        <w:t xml:space="preserve">. Il a </w:t>
      </w:r>
      <w:r w:rsidR="0042460F" w:rsidRPr="00CF6F4E">
        <w:rPr>
          <w:rFonts w:ascii="Tahoma" w:hAnsi="Tahoma" w:cs="Tahoma"/>
          <w:sz w:val="24"/>
          <w:szCs w:val="24"/>
        </w:rPr>
        <w:t xml:space="preserve">également </w:t>
      </w:r>
      <w:r w:rsidR="00D9169E" w:rsidRPr="00CF6F4E">
        <w:rPr>
          <w:rFonts w:ascii="Tahoma" w:hAnsi="Tahoma" w:cs="Tahoma"/>
          <w:sz w:val="24"/>
          <w:szCs w:val="24"/>
        </w:rPr>
        <w:t xml:space="preserve">été noté, dans certaines régions, la participation des représentants des </w:t>
      </w:r>
      <w:r w:rsidR="0042460F" w:rsidRPr="00CF6F4E">
        <w:rPr>
          <w:rFonts w:ascii="Tahoma" w:hAnsi="Tahoma" w:cs="Tahoma"/>
          <w:sz w:val="24"/>
          <w:szCs w:val="24"/>
        </w:rPr>
        <w:t xml:space="preserve">Collectivités territoriales </w:t>
      </w:r>
      <w:r w:rsidR="00D00E53" w:rsidRPr="00CF6F4E">
        <w:rPr>
          <w:rFonts w:ascii="Tahoma" w:hAnsi="Tahoma" w:cs="Tahoma"/>
          <w:sz w:val="24"/>
          <w:szCs w:val="24"/>
        </w:rPr>
        <w:t>ainsi que ceux des forces de</w:t>
      </w:r>
      <w:r w:rsidR="00D9169E" w:rsidRPr="00CF6F4E">
        <w:rPr>
          <w:rFonts w:ascii="Tahoma" w:hAnsi="Tahoma" w:cs="Tahoma"/>
          <w:sz w:val="24"/>
          <w:szCs w:val="24"/>
        </w:rPr>
        <w:t xml:space="preserve"> défense</w:t>
      </w:r>
      <w:r w:rsidR="00D00E53" w:rsidRPr="00CF6F4E">
        <w:rPr>
          <w:rFonts w:ascii="Tahoma" w:hAnsi="Tahoma" w:cs="Tahoma"/>
          <w:sz w:val="24"/>
          <w:szCs w:val="24"/>
        </w:rPr>
        <w:t xml:space="preserve"> et </w:t>
      </w:r>
      <w:proofErr w:type="gramStart"/>
      <w:r w:rsidR="00D00E53" w:rsidRPr="00CF6F4E">
        <w:rPr>
          <w:rFonts w:ascii="Tahoma" w:hAnsi="Tahoma" w:cs="Tahoma"/>
          <w:sz w:val="24"/>
          <w:szCs w:val="24"/>
        </w:rPr>
        <w:t xml:space="preserve">de </w:t>
      </w:r>
      <w:r w:rsidR="00BB38E7" w:rsidRPr="00CF6F4E">
        <w:rPr>
          <w:rFonts w:ascii="Tahoma" w:hAnsi="Tahoma" w:cs="Tahoma"/>
          <w:sz w:val="24"/>
          <w:szCs w:val="24"/>
        </w:rPr>
        <w:t xml:space="preserve"> sécurité</w:t>
      </w:r>
      <w:proofErr w:type="gramEnd"/>
      <w:r w:rsidR="00D9169E" w:rsidRPr="00CF6F4E">
        <w:rPr>
          <w:rFonts w:ascii="Tahoma" w:hAnsi="Tahoma" w:cs="Tahoma"/>
          <w:sz w:val="24"/>
          <w:szCs w:val="24"/>
        </w:rPr>
        <w:t xml:space="preserve">. La presse locale a également pris part aux consultations publiques pour couvrir l’évènement. </w:t>
      </w:r>
    </w:p>
    <w:p w:rsidR="00D9169E" w:rsidRPr="00CF6F4E" w:rsidRDefault="00D9169E" w:rsidP="00746D2C">
      <w:pPr>
        <w:spacing w:after="0" w:line="276" w:lineRule="auto"/>
        <w:jc w:val="both"/>
        <w:rPr>
          <w:rFonts w:ascii="Tahoma" w:hAnsi="Tahoma" w:cs="Tahoma"/>
          <w:sz w:val="24"/>
          <w:szCs w:val="24"/>
        </w:rPr>
      </w:pPr>
      <w:r w:rsidRPr="00CF6F4E">
        <w:rPr>
          <w:rFonts w:ascii="Tahoma" w:hAnsi="Tahoma" w:cs="Tahoma"/>
          <w:sz w:val="24"/>
          <w:szCs w:val="24"/>
        </w:rPr>
        <w:t xml:space="preserve">Les ateliers se sont tenus dans toutes les régions, selon une démarche standard, articulée autour des axes suivants : (i) la cérémonie d’ouverture et le cadrage ; (ii) la présentation </w:t>
      </w:r>
      <w:r w:rsidR="001152FF" w:rsidRPr="00CF6F4E">
        <w:rPr>
          <w:rFonts w:ascii="Tahoma" w:hAnsi="Tahoma" w:cs="Tahoma"/>
          <w:sz w:val="24"/>
          <w:szCs w:val="24"/>
        </w:rPr>
        <w:t>sur le processus du PGO et la mise en œuvre du PAN1 ; (iii) l’identification des engagements du PAN2</w:t>
      </w:r>
      <w:r w:rsidRPr="00CF6F4E">
        <w:rPr>
          <w:rFonts w:ascii="Tahoma" w:hAnsi="Tahoma" w:cs="Tahoma"/>
          <w:sz w:val="24"/>
          <w:szCs w:val="24"/>
        </w:rPr>
        <w:t> ; et (</w:t>
      </w:r>
      <w:r w:rsidR="00DE7C59" w:rsidRPr="00CF6F4E">
        <w:rPr>
          <w:rFonts w:ascii="Tahoma" w:hAnsi="Tahoma" w:cs="Tahoma"/>
          <w:sz w:val="24"/>
          <w:szCs w:val="24"/>
        </w:rPr>
        <w:t>i</w:t>
      </w:r>
      <w:r w:rsidRPr="00CF6F4E">
        <w:rPr>
          <w:rFonts w:ascii="Tahoma" w:hAnsi="Tahoma" w:cs="Tahoma"/>
          <w:sz w:val="24"/>
          <w:szCs w:val="24"/>
        </w:rPr>
        <w:t>v) la désignation des deux délégués régionaux et la cérémonie de clôture.</w:t>
      </w:r>
    </w:p>
    <w:p w:rsidR="00D9169E" w:rsidRPr="00090EBB" w:rsidRDefault="00D9169E" w:rsidP="00090EBB">
      <w:pPr>
        <w:pStyle w:val="Titre1"/>
        <w:rPr>
          <w:rFonts w:ascii="Tahoma" w:hAnsi="Tahoma" w:cs="Tahoma"/>
          <w:b/>
          <w:sz w:val="24"/>
          <w:szCs w:val="24"/>
        </w:rPr>
      </w:pPr>
      <w:bookmarkStart w:id="2" w:name="_Toc152226998"/>
      <w:r w:rsidRPr="00090EBB">
        <w:rPr>
          <w:rFonts w:ascii="Tahoma" w:hAnsi="Tahoma" w:cs="Tahoma"/>
          <w:b/>
          <w:sz w:val="24"/>
          <w:szCs w:val="24"/>
        </w:rPr>
        <w:t>I.  CEREMONIES D’OUVERTUE ET CADRAGE</w:t>
      </w:r>
      <w:bookmarkEnd w:id="2"/>
      <w:r w:rsidRPr="00090EBB">
        <w:rPr>
          <w:rFonts w:ascii="Tahoma" w:hAnsi="Tahoma" w:cs="Tahoma"/>
          <w:b/>
          <w:sz w:val="24"/>
          <w:szCs w:val="24"/>
        </w:rPr>
        <w:t xml:space="preserve"> </w:t>
      </w:r>
    </w:p>
    <w:p w:rsidR="00D9169E" w:rsidRPr="00CF6F4E" w:rsidRDefault="00D9169E" w:rsidP="00CF6F4E">
      <w:pPr>
        <w:spacing w:after="0" w:line="276" w:lineRule="auto"/>
        <w:jc w:val="both"/>
        <w:rPr>
          <w:rFonts w:ascii="Tahoma" w:hAnsi="Tahoma" w:cs="Tahoma"/>
          <w:sz w:val="24"/>
          <w:szCs w:val="24"/>
        </w:rPr>
      </w:pPr>
      <w:r w:rsidRPr="00CF6F4E">
        <w:rPr>
          <w:rFonts w:ascii="Tahoma" w:hAnsi="Tahoma" w:cs="Tahoma"/>
          <w:sz w:val="24"/>
          <w:szCs w:val="24"/>
        </w:rPr>
        <w:t xml:space="preserve">Les cérémonies d’ouverture ont été marquées par l’intervention </w:t>
      </w:r>
      <w:r w:rsidR="00996FC9" w:rsidRPr="00CF6F4E">
        <w:rPr>
          <w:rFonts w:ascii="Tahoma" w:hAnsi="Tahoma" w:cs="Tahoma"/>
          <w:sz w:val="24"/>
          <w:szCs w:val="24"/>
        </w:rPr>
        <w:t xml:space="preserve">des </w:t>
      </w:r>
      <w:r w:rsidRPr="00CF6F4E">
        <w:rPr>
          <w:rFonts w:ascii="Tahoma" w:hAnsi="Tahoma" w:cs="Tahoma"/>
          <w:sz w:val="24"/>
          <w:szCs w:val="24"/>
        </w:rPr>
        <w:t>facilitateurs, au nom du Comité national paritaire, suivie de celle des autorités administratives.</w:t>
      </w:r>
    </w:p>
    <w:p w:rsidR="00D9169E" w:rsidRPr="00CF6F4E" w:rsidRDefault="00996FC9" w:rsidP="00CF6F4E">
      <w:pPr>
        <w:spacing w:after="0" w:line="276" w:lineRule="auto"/>
        <w:jc w:val="both"/>
        <w:rPr>
          <w:rFonts w:ascii="Tahoma" w:hAnsi="Tahoma" w:cs="Tahoma"/>
          <w:sz w:val="24"/>
          <w:szCs w:val="24"/>
        </w:rPr>
      </w:pPr>
      <w:r w:rsidRPr="00CF6F4E">
        <w:rPr>
          <w:rFonts w:ascii="Tahoma" w:hAnsi="Tahoma" w:cs="Tahoma"/>
          <w:sz w:val="24"/>
          <w:szCs w:val="24"/>
        </w:rPr>
        <w:t>Dans leur allocution, les facilit</w:t>
      </w:r>
      <w:r w:rsidR="00D9169E" w:rsidRPr="00CF6F4E">
        <w:rPr>
          <w:rFonts w:ascii="Tahoma" w:hAnsi="Tahoma" w:cs="Tahoma"/>
          <w:sz w:val="24"/>
          <w:szCs w:val="24"/>
        </w:rPr>
        <w:t>ateurs, au nom de la délégation qui les accompagn</w:t>
      </w:r>
      <w:r w:rsidR="00746D2C">
        <w:rPr>
          <w:rFonts w:ascii="Tahoma" w:hAnsi="Tahoma" w:cs="Tahoma"/>
          <w:sz w:val="24"/>
          <w:szCs w:val="24"/>
        </w:rPr>
        <w:t>e, ont remercié les autorités administratives</w:t>
      </w:r>
      <w:r w:rsidR="00D9169E" w:rsidRPr="00CF6F4E">
        <w:rPr>
          <w:rFonts w:ascii="Tahoma" w:hAnsi="Tahoma" w:cs="Tahoma"/>
          <w:sz w:val="24"/>
          <w:szCs w:val="24"/>
        </w:rPr>
        <w:t xml:space="preserve"> de l’accueil chaleureux qui leur a été réservé et de la bonne préparation des ateliers.  Les Gouverneurs, dans leur mot d’ouverture, ont salué, pour l’essentiel, l’initiative du PGO, qui contribue, de façon globale, au renforcement de la gouvernance participative, de la transparence et de l’amélioration de la qualité du service public.</w:t>
      </w:r>
      <w:r w:rsidR="00A76215" w:rsidRPr="00CF6F4E">
        <w:rPr>
          <w:rFonts w:ascii="Tahoma" w:hAnsi="Tahoma" w:cs="Tahoma"/>
          <w:sz w:val="24"/>
          <w:szCs w:val="24"/>
        </w:rPr>
        <w:t xml:space="preserve"> Ils se sont, dans l’ensemble félicité de ce retour à la base pour partager, avec les acteurs territoriaux, le niveau</w:t>
      </w:r>
      <w:r w:rsidR="00746D2C">
        <w:rPr>
          <w:rFonts w:ascii="Tahoma" w:hAnsi="Tahoma" w:cs="Tahoma"/>
          <w:sz w:val="24"/>
          <w:szCs w:val="24"/>
        </w:rPr>
        <w:t xml:space="preserve"> de</w:t>
      </w:r>
      <w:r w:rsidR="00A76215" w:rsidRPr="00CF6F4E">
        <w:rPr>
          <w:rFonts w:ascii="Tahoma" w:hAnsi="Tahoma" w:cs="Tahoma"/>
          <w:sz w:val="24"/>
          <w:szCs w:val="24"/>
        </w:rPr>
        <w:t xml:space="preserve"> réalisation du PAN1 et recueillir leurs contributions à l’élaboration du PAN2.</w:t>
      </w:r>
    </w:p>
    <w:p w:rsidR="00D9169E" w:rsidRPr="00CF6F4E" w:rsidRDefault="00D9169E" w:rsidP="00CF6F4E">
      <w:pPr>
        <w:spacing w:after="0" w:line="276" w:lineRule="auto"/>
        <w:jc w:val="both"/>
        <w:rPr>
          <w:rFonts w:ascii="Tahoma" w:hAnsi="Tahoma" w:cs="Tahoma"/>
          <w:sz w:val="24"/>
          <w:szCs w:val="24"/>
        </w:rPr>
      </w:pPr>
      <w:r w:rsidRPr="00CF6F4E">
        <w:rPr>
          <w:rFonts w:ascii="Tahoma" w:hAnsi="Tahoma" w:cs="Tahoma"/>
          <w:sz w:val="24"/>
          <w:szCs w:val="24"/>
        </w:rPr>
        <w:t xml:space="preserve">Avant de lancer les travaux, un tour de table, dans tous les ateliers, a permis aux participants de se présenter et de vérifier la représentativité de l’Administration publique et de la société civile. </w:t>
      </w:r>
      <w:r w:rsidR="00FE574F" w:rsidRPr="00CF6F4E">
        <w:rPr>
          <w:rFonts w:ascii="Tahoma" w:hAnsi="Tahoma" w:cs="Tahoma"/>
          <w:sz w:val="24"/>
          <w:szCs w:val="24"/>
        </w:rPr>
        <w:t xml:space="preserve">Les ateliers ont enregistré </w:t>
      </w:r>
      <w:r w:rsidRPr="00CF6F4E">
        <w:rPr>
          <w:rFonts w:ascii="Tahoma" w:hAnsi="Tahoma" w:cs="Tahoma"/>
          <w:sz w:val="24"/>
          <w:szCs w:val="24"/>
        </w:rPr>
        <w:t xml:space="preserve">la présence de 25 à 30 participants, en moyenne, </w:t>
      </w:r>
      <w:r w:rsidR="00FE574F" w:rsidRPr="00CF6F4E">
        <w:rPr>
          <w:rFonts w:ascii="Tahoma" w:hAnsi="Tahoma" w:cs="Tahoma"/>
          <w:sz w:val="24"/>
          <w:szCs w:val="24"/>
        </w:rPr>
        <w:t>par région, soit un total de</w:t>
      </w:r>
      <w:r w:rsidRPr="00CF6F4E">
        <w:rPr>
          <w:rFonts w:ascii="Tahoma" w:hAnsi="Tahoma" w:cs="Tahoma"/>
          <w:sz w:val="24"/>
          <w:szCs w:val="24"/>
        </w:rPr>
        <w:t xml:space="preserve"> 350</w:t>
      </w:r>
      <w:r w:rsidR="00FE574F" w:rsidRPr="00CF6F4E">
        <w:rPr>
          <w:rFonts w:ascii="Tahoma" w:hAnsi="Tahoma" w:cs="Tahoma"/>
          <w:sz w:val="24"/>
          <w:szCs w:val="24"/>
        </w:rPr>
        <w:t> </w:t>
      </w:r>
      <w:r w:rsidR="00996FC9" w:rsidRPr="00CF6F4E">
        <w:rPr>
          <w:rFonts w:ascii="Tahoma" w:hAnsi="Tahoma" w:cs="Tahoma"/>
          <w:sz w:val="24"/>
          <w:szCs w:val="24"/>
        </w:rPr>
        <w:t xml:space="preserve">à </w:t>
      </w:r>
      <w:r w:rsidR="00FE574F" w:rsidRPr="00CF6F4E">
        <w:rPr>
          <w:rFonts w:ascii="Tahoma" w:hAnsi="Tahoma" w:cs="Tahoma"/>
          <w:sz w:val="24"/>
          <w:szCs w:val="24"/>
        </w:rPr>
        <w:t>400 sur l’ensemble du territoire national</w:t>
      </w:r>
      <w:r w:rsidRPr="00CF6F4E">
        <w:rPr>
          <w:rFonts w:ascii="Tahoma" w:hAnsi="Tahoma" w:cs="Tahoma"/>
          <w:sz w:val="24"/>
          <w:szCs w:val="24"/>
        </w:rPr>
        <w:t>.</w:t>
      </w:r>
    </w:p>
    <w:p w:rsidR="00D9169E" w:rsidRPr="00CF6F4E" w:rsidRDefault="00E15A12" w:rsidP="00CF6F4E">
      <w:pPr>
        <w:spacing w:after="0" w:line="276" w:lineRule="auto"/>
        <w:jc w:val="both"/>
        <w:rPr>
          <w:rFonts w:ascii="Tahoma" w:hAnsi="Tahoma" w:cs="Tahoma"/>
          <w:sz w:val="24"/>
          <w:szCs w:val="24"/>
        </w:rPr>
      </w:pPr>
      <w:r w:rsidRPr="00CF6F4E">
        <w:rPr>
          <w:rFonts w:ascii="Tahoma" w:hAnsi="Tahoma" w:cs="Tahoma"/>
          <w:sz w:val="24"/>
          <w:szCs w:val="24"/>
        </w:rPr>
        <w:t>La liste des membres des</w:t>
      </w:r>
      <w:r w:rsidR="00D9169E" w:rsidRPr="00CF6F4E">
        <w:rPr>
          <w:rFonts w:ascii="Tahoma" w:hAnsi="Tahoma" w:cs="Tahoma"/>
          <w:sz w:val="24"/>
          <w:szCs w:val="24"/>
        </w:rPr>
        <w:t xml:space="preserve"> délégations qui se sont rendues</w:t>
      </w:r>
      <w:r w:rsidRPr="00CF6F4E">
        <w:rPr>
          <w:rFonts w:ascii="Tahoma" w:hAnsi="Tahoma" w:cs="Tahoma"/>
          <w:sz w:val="24"/>
          <w:szCs w:val="24"/>
        </w:rPr>
        <w:t xml:space="preserve"> dans les différentes régions est annexée au présent rapport</w:t>
      </w:r>
      <w:r w:rsidR="00D9169E" w:rsidRPr="00CF6F4E">
        <w:rPr>
          <w:rFonts w:ascii="Tahoma" w:hAnsi="Tahoma" w:cs="Tahoma"/>
          <w:sz w:val="24"/>
          <w:szCs w:val="24"/>
        </w:rPr>
        <w:t xml:space="preserve">. </w:t>
      </w:r>
    </w:p>
    <w:p w:rsidR="00D9169E" w:rsidRPr="00CF6F4E" w:rsidRDefault="00D9169E" w:rsidP="00CF6F4E">
      <w:pPr>
        <w:spacing w:after="0" w:line="276" w:lineRule="auto"/>
        <w:jc w:val="both"/>
        <w:rPr>
          <w:rFonts w:ascii="Tahoma" w:hAnsi="Tahoma" w:cs="Tahoma"/>
          <w:bCs/>
          <w:sz w:val="24"/>
          <w:szCs w:val="24"/>
        </w:rPr>
      </w:pPr>
      <w:r w:rsidRPr="00CF6F4E">
        <w:rPr>
          <w:rFonts w:ascii="Tahoma" w:hAnsi="Tahoma" w:cs="Tahoma"/>
          <w:b/>
          <w:sz w:val="24"/>
          <w:szCs w:val="24"/>
        </w:rPr>
        <w:t>L’objectif général</w:t>
      </w:r>
      <w:r w:rsidRPr="00CF6F4E">
        <w:rPr>
          <w:rFonts w:ascii="Tahoma" w:hAnsi="Tahoma" w:cs="Tahoma"/>
          <w:sz w:val="24"/>
          <w:szCs w:val="24"/>
        </w:rPr>
        <w:t xml:space="preserve"> des rencontres </w:t>
      </w:r>
      <w:r w:rsidR="00F67FB3" w:rsidRPr="00CF6F4E">
        <w:rPr>
          <w:rFonts w:ascii="Tahoma" w:hAnsi="Tahoma" w:cs="Tahoma"/>
          <w:sz w:val="24"/>
          <w:szCs w:val="24"/>
        </w:rPr>
        <w:t>était de</w:t>
      </w:r>
      <w:r w:rsidRPr="00CF6F4E">
        <w:rPr>
          <w:rFonts w:ascii="Tahoma" w:hAnsi="Tahoma" w:cs="Tahoma"/>
          <w:sz w:val="24"/>
          <w:szCs w:val="24"/>
        </w:rPr>
        <w:t xml:space="preserve"> r</w:t>
      </w:r>
      <w:r w:rsidRPr="00CF6F4E">
        <w:rPr>
          <w:rFonts w:ascii="Tahoma" w:hAnsi="Tahoma" w:cs="Tahoma"/>
          <w:bCs/>
          <w:sz w:val="24"/>
          <w:szCs w:val="24"/>
        </w:rPr>
        <w:t xml:space="preserve">ecueillir les contributions des acteurs territoriaux à l’élaboration du </w:t>
      </w:r>
      <w:r w:rsidR="00321D7E" w:rsidRPr="00CF6F4E">
        <w:rPr>
          <w:rFonts w:ascii="Tahoma" w:hAnsi="Tahoma" w:cs="Tahoma"/>
          <w:bCs/>
          <w:sz w:val="24"/>
          <w:szCs w:val="24"/>
        </w:rPr>
        <w:t xml:space="preserve">deuxième </w:t>
      </w:r>
      <w:r w:rsidRPr="00CF6F4E">
        <w:rPr>
          <w:rFonts w:ascii="Tahoma" w:hAnsi="Tahoma" w:cs="Tahoma"/>
          <w:bCs/>
          <w:sz w:val="24"/>
          <w:szCs w:val="24"/>
        </w:rPr>
        <w:t>plan d’action national PGO.</w:t>
      </w:r>
    </w:p>
    <w:p w:rsidR="00D9169E" w:rsidRPr="00CF6F4E" w:rsidRDefault="00D9169E" w:rsidP="00CF6F4E">
      <w:pPr>
        <w:spacing w:after="0" w:line="276" w:lineRule="auto"/>
        <w:jc w:val="both"/>
        <w:rPr>
          <w:rFonts w:ascii="Tahoma" w:hAnsi="Tahoma" w:cs="Tahoma"/>
          <w:sz w:val="24"/>
          <w:szCs w:val="24"/>
        </w:rPr>
      </w:pPr>
      <w:r w:rsidRPr="00CF6F4E">
        <w:rPr>
          <w:rFonts w:ascii="Tahoma" w:hAnsi="Tahoma" w:cs="Tahoma"/>
          <w:b/>
          <w:bCs/>
          <w:sz w:val="24"/>
          <w:szCs w:val="24"/>
        </w:rPr>
        <w:t>Les objectifs spécifiques</w:t>
      </w:r>
      <w:r w:rsidRPr="00CF6F4E">
        <w:rPr>
          <w:rFonts w:ascii="Tahoma" w:hAnsi="Tahoma" w:cs="Tahoma"/>
          <w:bCs/>
          <w:sz w:val="24"/>
          <w:szCs w:val="24"/>
        </w:rPr>
        <w:t xml:space="preserve"> ont consisté à :</w:t>
      </w:r>
    </w:p>
    <w:p w:rsidR="00D9169E" w:rsidRPr="00CF6F4E" w:rsidRDefault="00603447" w:rsidP="00CF6F4E">
      <w:pPr>
        <w:numPr>
          <w:ilvl w:val="0"/>
          <w:numId w:val="2"/>
        </w:numPr>
        <w:spacing w:after="0" w:line="276" w:lineRule="auto"/>
        <w:jc w:val="both"/>
        <w:rPr>
          <w:rFonts w:ascii="Tahoma" w:hAnsi="Tahoma" w:cs="Tahoma"/>
          <w:bCs/>
          <w:sz w:val="24"/>
          <w:szCs w:val="24"/>
        </w:rPr>
      </w:pPr>
      <w:proofErr w:type="gramStart"/>
      <w:r>
        <w:rPr>
          <w:rFonts w:ascii="Tahoma" w:hAnsi="Tahoma" w:cs="Tahoma"/>
          <w:bCs/>
          <w:sz w:val="24"/>
          <w:szCs w:val="24"/>
        </w:rPr>
        <w:lastRenderedPageBreak/>
        <w:t>p</w:t>
      </w:r>
      <w:r w:rsidR="00F67FB3" w:rsidRPr="00CF6F4E">
        <w:rPr>
          <w:rFonts w:ascii="Tahoma" w:hAnsi="Tahoma" w:cs="Tahoma"/>
          <w:bCs/>
          <w:sz w:val="24"/>
          <w:szCs w:val="24"/>
        </w:rPr>
        <w:t>artager</w:t>
      </w:r>
      <w:proofErr w:type="gramEnd"/>
      <w:r w:rsidR="00F67FB3" w:rsidRPr="00CF6F4E">
        <w:rPr>
          <w:rFonts w:ascii="Tahoma" w:hAnsi="Tahoma" w:cs="Tahoma"/>
          <w:bCs/>
          <w:sz w:val="24"/>
          <w:szCs w:val="24"/>
        </w:rPr>
        <w:t xml:space="preserve"> sur le processus PGO et l’exécution du PAN1 avec</w:t>
      </w:r>
      <w:r w:rsidR="007B20BB" w:rsidRPr="00CF6F4E">
        <w:rPr>
          <w:rFonts w:ascii="Tahoma" w:hAnsi="Tahoma" w:cs="Tahoma"/>
          <w:bCs/>
          <w:sz w:val="24"/>
          <w:szCs w:val="24"/>
        </w:rPr>
        <w:t xml:space="preserve"> </w:t>
      </w:r>
      <w:r w:rsidR="00D9169E" w:rsidRPr="00CF6F4E">
        <w:rPr>
          <w:rFonts w:ascii="Tahoma" w:hAnsi="Tahoma" w:cs="Tahoma"/>
          <w:bCs/>
          <w:sz w:val="24"/>
          <w:szCs w:val="24"/>
        </w:rPr>
        <w:t>les acteurs territoriaux ;</w:t>
      </w:r>
    </w:p>
    <w:p w:rsidR="00D9169E" w:rsidRPr="00CF6F4E" w:rsidRDefault="00603447" w:rsidP="00CF6F4E">
      <w:pPr>
        <w:numPr>
          <w:ilvl w:val="0"/>
          <w:numId w:val="2"/>
        </w:numPr>
        <w:spacing w:after="0" w:line="276" w:lineRule="auto"/>
        <w:jc w:val="both"/>
        <w:rPr>
          <w:rFonts w:ascii="Tahoma" w:hAnsi="Tahoma" w:cs="Tahoma"/>
          <w:sz w:val="24"/>
          <w:szCs w:val="24"/>
        </w:rPr>
      </w:pPr>
      <w:proofErr w:type="gramStart"/>
      <w:r>
        <w:rPr>
          <w:rFonts w:ascii="Tahoma" w:hAnsi="Tahoma" w:cs="Tahoma"/>
          <w:bCs/>
          <w:sz w:val="24"/>
          <w:szCs w:val="24"/>
        </w:rPr>
        <w:t>s</w:t>
      </w:r>
      <w:r w:rsidR="00D9169E" w:rsidRPr="00CF6F4E">
        <w:rPr>
          <w:rFonts w:ascii="Tahoma" w:hAnsi="Tahoma" w:cs="Tahoma"/>
          <w:bCs/>
          <w:sz w:val="24"/>
          <w:szCs w:val="24"/>
        </w:rPr>
        <w:t>tabiliser</w:t>
      </w:r>
      <w:proofErr w:type="gramEnd"/>
      <w:r w:rsidR="00D9169E" w:rsidRPr="00CF6F4E">
        <w:rPr>
          <w:rFonts w:ascii="Tahoma" w:hAnsi="Tahoma" w:cs="Tahoma"/>
          <w:bCs/>
          <w:sz w:val="24"/>
          <w:szCs w:val="24"/>
        </w:rPr>
        <w:t xml:space="preserve"> les thèmes majeurs et problèmes à</w:t>
      </w:r>
      <w:r w:rsidR="00D9169E" w:rsidRPr="00CF6F4E">
        <w:rPr>
          <w:rFonts w:ascii="Tahoma" w:hAnsi="Tahoma" w:cs="Tahoma"/>
          <w:sz w:val="24"/>
          <w:szCs w:val="24"/>
        </w:rPr>
        <w:t xml:space="preserve"> </w:t>
      </w:r>
      <w:r w:rsidR="00D9169E" w:rsidRPr="00CF6F4E">
        <w:rPr>
          <w:rFonts w:ascii="Tahoma" w:hAnsi="Tahoma" w:cs="Tahoma"/>
          <w:bCs/>
          <w:sz w:val="24"/>
          <w:szCs w:val="24"/>
        </w:rPr>
        <w:t>adresser par le PGO Sénégal ;</w:t>
      </w:r>
    </w:p>
    <w:p w:rsidR="00D9169E" w:rsidRPr="00CF6F4E" w:rsidRDefault="00603447" w:rsidP="00CF6F4E">
      <w:pPr>
        <w:numPr>
          <w:ilvl w:val="0"/>
          <w:numId w:val="2"/>
        </w:numPr>
        <w:spacing w:after="0" w:line="276" w:lineRule="auto"/>
        <w:jc w:val="both"/>
        <w:rPr>
          <w:rFonts w:ascii="Tahoma" w:hAnsi="Tahoma" w:cs="Tahoma"/>
          <w:sz w:val="24"/>
          <w:szCs w:val="24"/>
        </w:rPr>
      </w:pPr>
      <w:proofErr w:type="gramStart"/>
      <w:r>
        <w:rPr>
          <w:rFonts w:ascii="Tahoma" w:hAnsi="Tahoma" w:cs="Tahoma"/>
          <w:bCs/>
          <w:sz w:val="24"/>
          <w:szCs w:val="24"/>
        </w:rPr>
        <w:t>r</w:t>
      </w:r>
      <w:r w:rsidR="00D9169E" w:rsidRPr="00CF6F4E">
        <w:rPr>
          <w:rFonts w:ascii="Tahoma" w:hAnsi="Tahoma" w:cs="Tahoma"/>
          <w:bCs/>
          <w:sz w:val="24"/>
          <w:szCs w:val="24"/>
        </w:rPr>
        <w:t>ecueillir</w:t>
      </w:r>
      <w:proofErr w:type="gramEnd"/>
      <w:r w:rsidR="00D9169E" w:rsidRPr="00CF6F4E">
        <w:rPr>
          <w:rFonts w:ascii="Tahoma" w:hAnsi="Tahoma" w:cs="Tahoma"/>
          <w:bCs/>
          <w:sz w:val="24"/>
          <w:szCs w:val="24"/>
        </w:rPr>
        <w:t xml:space="preserve"> les avis et préoccupations des acteurs territoriaux en vue de l’élaboration du </w:t>
      </w:r>
      <w:r w:rsidR="006961AC" w:rsidRPr="00CF6F4E">
        <w:rPr>
          <w:rFonts w:ascii="Tahoma" w:hAnsi="Tahoma" w:cs="Tahoma"/>
          <w:bCs/>
          <w:sz w:val="24"/>
          <w:szCs w:val="24"/>
        </w:rPr>
        <w:t xml:space="preserve">deuxième </w:t>
      </w:r>
      <w:r w:rsidR="00D9169E" w:rsidRPr="00CF6F4E">
        <w:rPr>
          <w:rFonts w:ascii="Tahoma" w:hAnsi="Tahoma" w:cs="Tahoma"/>
          <w:bCs/>
          <w:sz w:val="24"/>
          <w:szCs w:val="24"/>
        </w:rPr>
        <w:t>Plan d’Action national</w:t>
      </w:r>
      <w:r w:rsidR="00676FC2" w:rsidRPr="00CF6F4E">
        <w:rPr>
          <w:rFonts w:ascii="Tahoma" w:hAnsi="Tahoma" w:cs="Tahoma"/>
          <w:bCs/>
          <w:sz w:val="24"/>
          <w:szCs w:val="24"/>
        </w:rPr>
        <w:t> ;</w:t>
      </w:r>
    </w:p>
    <w:p w:rsidR="00D9169E" w:rsidRPr="008633F1" w:rsidRDefault="00603447" w:rsidP="008633F1">
      <w:pPr>
        <w:numPr>
          <w:ilvl w:val="0"/>
          <w:numId w:val="2"/>
        </w:numPr>
        <w:spacing w:after="0" w:line="276" w:lineRule="auto"/>
        <w:jc w:val="both"/>
        <w:rPr>
          <w:rFonts w:ascii="Tahoma" w:hAnsi="Tahoma" w:cs="Tahoma"/>
          <w:sz w:val="24"/>
          <w:szCs w:val="24"/>
        </w:rPr>
      </w:pPr>
      <w:proofErr w:type="gramStart"/>
      <w:r>
        <w:rPr>
          <w:rFonts w:ascii="Tahoma" w:hAnsi="Tahoma" w:cs="Tahoma"/>
          <w:bCs/>
          <w:sz w:val="24"/>
          <w:szCs w:val="24"/>
        </w:rPr>
        <w:t>d</w:t>
      </w:r>
      <w:r w:rsidR="00676FC2" w:rsidRPr="00CF6F4E">
        <w:rPr>
          <w:rFonts w:ascii="Tahoma" w:hAnsi="Tahoma" w:cs="Tahoma"/>
          <w:bCs/>
          <w:sz w:val="24"/>
          <w:szCs w:val="24"/>
        </w:rPr>
        <w:t>ésigner</w:t>
      </w:r>
      <w:proofErr w:type="gramEnd"/>
      <w:r w:rsidR="00676FC2" w:rsidRPr="00CF6F4E">
        <w:rPr>
          <w:rFonts w:ascii="Tahoma" w:hAnsi="Tahoma" w:cs="Tahoma"/>
          <w:bCs/>
          <w:sz w:val="24"/>
          <w:szCs w:val="24"/>
        </w:rPr>
        <w:t xml:space="preserve"> les délégués régionaux devant prendre part à l’atelier de convergence et d’écriture.</w:t>
      </w:r>
    </w:p>
    <w:p w:rsidR="00D9169E" w:rsidRPr="00090EBB" w:rsidRDefault="000C2983" w:rsidP="00090EBB">
      <w:pPr>
        <w:pStyle w:val="Titre1"/>
        <w:rPr>
          <w:rFonts w:ascii="Tahoma" w:hAnsi="Tahoma" w:cs="Tahoma"/>
          <w:b/>
          <w:sz w:val="24"/>
          <w:szCs w:val="24"/>
        </w:rPr>
      </w:pPr>
      <w:bookmarkStart w:id="3" w:name="_Toc152226999"/>
      <w:r w:rsidRPr="00090EBB">
        <w:rPr>
          <w:rFonts w:ascii="Tahoma" w:hAnsi="Tahoma" w:cs="Tahoma"/>
          <w:b/>
          <w:sz w:val="24"/>
          <w:szCs w:val="24"/>
        </w:rPr>
        <w:t>II. PRESENTATION SUR LE PROCESSUS P</w:t>
      </w:r>
      <w:r w:rsidR="00D9169E" w:rsidRPr="00090EBB">
        <w:rPr>
          <w:rFonts w:ascii="Tahoma" w:hAnsi="Tahoma" w:cs="Tahoma"/>
          <w:b/>
          <w:sz w:val="24"/>
          <w:szCs w:val="24"/>
        </w:rPr>
        <w:t xml:space="preserve">GO ET </w:t>
      </w:r>
      <w:r w:rsidRPr="00090EBB">
        <w:rPr>
          <w:rFonts w:ascii="Tahoma" w:hAnsi="Tahoma" w:cs="Tahoma"/>
          <w:b/>
          <w:sz w:val="24"/>
          <w:szCs w:val="24"/>
        </w:rPr>
        <w:t>L’ETAT D’EXECUTION DU PAN 1</w:t>
      </w:r>
      <w:bookmarkEnd w:id="3"/>
    </w:p>
    <w:p w:rsidR="002C7D01" w:rsidRPr="00CF6F4E" w:rsidRDefault="002C7D01" w:rsidP="00CF6F4E">
      <w:pPr>
        <w:spacing w:after="0" w:line="276" w:lineRule="auto"/>
        <w:jc w:val="both"/>
        <w:rPr>
          <w:rFonts w:ascii="Tahoma" w:hAnsi="Tahoma" w:cs="Tahoma"/>
          <w:sz w:val="24"/>
          <w:szCs w:val="24"/>
        </w:rPr>
      </w:pPr>
      <w:r w:rsidRPr="00CF6F4E">
        <w:rPr>
          <w:rFonts w:ascii="Tahoma" w:hAnsi="Tahoma" w:cs="Tahoma"/>
          <w:bCs/>
          <w:noProof/>
          <w:sz w:val="24"/>
          <w:szCs w:val="24"/>
          <w:lang w:eastAsia="fr-FR"/>
        </w:rPr>
        <w:drawing>
          <wp:inline distT="0" distB="0" distL="0" distR="0">
            <wp:extent cx="5524376" cy="3204927"/>
            <wp:effectExtent l="0" t="0" r="635" b="0"/>
            <wp:docPr id="10" name="Image 10" descr="IMG-2023 da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3 dak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9607" cy="3225366"/>
                    </a:xfrm>
                    <a:prstGeom prst="rect">
                      <a:avLst/>
                    </a:prstGeom>
                    <a:noFill/>
                    <a:ln>
                      <a:noFill/>
                    </a:ln>
                  </pic:spPr>
                </pic:pic>
              </a:graphicData>
            </a:graphic>
          </wp:inline>
        </w:drawing>
      </w:r>
    </w:p>
    <w:p w:rsidR="002C7D01" w:rsidRPr="00CF6F4E" w:rsidRDefault="002C7D01" w:rsidP="00CF6F4E">
      <w:pPr>
        <w:spacing w:after="0" w:line="276" w:lineRule="auto"/>
        <w:jc w:val="both"/>
        <w:rPr>
          <w:rFonts w:ascii="Tahoma" w:hAnsi="Tahoma" w:cs="Tahoma"/>
          <w:sz w:val="24"/>
          <w:szCs w:val="24"/>
        </w:rPr>
      </w:pPr>
    </w:p>
    <w:p w:rsidR="00D9169E" w:rsidRPr="00CF6F4E" w:rsidRDefault="00D9169E" w:rsidP="00CF6F4E">
      <w:pPr>
        <w:spacing w:after="0" w:line="276" w:lineRule="auto"/>
        <w:jc w:val="both"/>
        <w:rPr>
          <w:rFonts w:ascii="Tahoma" w:hAnsi="Tahoma" w:cs="Tahoma"/>
          <w:sz w:val="24"/>
          <w:szCs w:val="24"/>
        </w:rPr>
      </w:pPr>
      <w:r w:rsidRPr="00CF6F4E">
        <w:rPr>
          <w:rFonts w:ascii="Tahoma" w:hAnsi="Tahoma" w:cs="Tahoma"/>
          <w:sz w:val="24"/>
          <w:szCs w:val="24"/>
        </w:rPr>
        <w:t>Dans leur</w:t>
      </w:r>
      <w:r w:rsidR="002E6C1C" w:rsidRPr="00CF6F4E">
        <w:rPr>
          <w:rFonts w:ascii="Tahoma" w:hAnsi="Tahoma" w:cs="Tahoma"/>
          <w:sz w:val="24"/>
          <w:szCs w:val="24"/>
        </w:rPr>
        <w:t>s</w:t>
      </w:r>
      <w:r w:rsidRPr="00CF6F4E">
        <w:rPr>
          <w:rFonts w:ascii="Tahoma" w:hAnsi="Tahoma" w:cs="Tahoma"/>
          <w:sz w:val="24"/>
          <w:szCs w:val="24"/>
        </w:rPr>
        <w:t xml:space="preserve"> présentation</w:t>
      </w:r>
      <w:r w:rsidR="002E6C1C" w:rsidRPr="00CF6F4E">
        <w:rPr>
          <w:rFonts w:ascii="Tahoma" w:hAnsi="Tahoma" w:cs="Tahoma"/>
          <w:sz w:val="24"/>
          <w:szCs w:val="24"/>
        </w:rPr>
        <w:t>s</w:t>
      </w:r>
      <w:r w:rsidRPr="00CF6F4E">
        <w:rPr>
          <w:rFonts w:ascii="Tahoma" w:hAnsi="Tahoma" w:cs="Tahoma"/>
          <w:sz w:val="24"/>
          <w:szCs w:val="24"/>
        </w:rPr>
        <w:t xml:space="preserve">, les facilitateurs </w:t>
      </w:r>
      <w:r w:rsidR="00397E65" w:rsidRPr="00CF6F4E">
        <w:rPr>
          <w:rFonts w:ascii="Tahoma" w:hAnsi="Tahoma" w:cs="Tahoma"/>
          <w:sz w:val="24"/>
          <w:szCs w:val="24"/>
        </w:rPr>
        <w:t>s</w:t>
      </w:r>
      <w:r w:rsidRPr="00CF6F4E">
        <w:rPr>
          <w:rFonts w:ascii="Tahoma" w:hAnsi="Tahoma" w:cs="Tahoma"/>
          <w:sz w:val="24"/>
          <w:szCs w:val="24"/>
        </w:rPr>
        <w:t xml:space="preserve">ont </w:t>
      </w:r>
      <w:r w:rsidR="00397E65" w:rsidRPr="00CF6F4E">
        <w:rPr>
          <w:rFonts w:ascii="Tahoma" w:hAnsi="Tahoma" w:cs="Tahoma"/>
          <w:sz w:val="24"/>
          <w:szCs w:val="24"/>
        </w:rPr>
        <w:t xml:space="preserve">revenus sur </w:t>
      </w:r>
      <w:r w:rsidR="00EE2CB0" w:rsidRPr="00CF6F4E">
        <w:rPr>
          <w:rFonts w:ascii="Tahoma" w:hAnsi="Tahoma" w:cs="Tahoma"/>
          <w:sz w:val="24"/>
          <w:szCs w:val="24"/>
        </w:rPr>
        <w:t>l</w:t>
      </w:r>
      <w:r w:rsidR="00676FC2" w:rsidRPr="00CF6F4E">
        <w:rPr>
          <w:rFonts w:ascii="Tahoma" w:hAnsi="Tahoma" w:cs="Tahoma"/>
          <w:sz w:val="24"/>
          <w:szCs w:val="24"/>
        </w:rPr>
        <w:t>’historique du</w:t>
      </w:r>
      <w:r w:rsidRPr="00CF6F4E">
        <w:rPr>
          <w:rFonts w:ascii="Tahoma" w:hAnsi="Tahoma" w:cs="Tahoma"/>
          <w:sz w:val="24"/>
          <w:szCs w:val="24"/>
        </w:rPr>
        <w:t xml:space="preserve"> Partenariat pour un Gouvernement ouvert (PGO)</w:t>
      </w:r>
      <w:r w:rsidR="00676FC2" w:rsidRPr="00CF6F4E">
        <w:rPr>
          <w:rFonts w:ascii="Tahoma" w:hAnsi="Tahoma" w:cs="Tahoma"/>
          <w:sz w:val="24"/>
          <w:szCs w:val="24"/>
        </w:rPr>
        <w:t xml:space="preserve"> qui est une initiative</w:t>
      </w:r>
      <w:r w:rsidRPr="00CF6F4E">
        <w:rPr>
          <w:rFonts w:ascii="Tahoma" w:hAnsi="Tahoma" w:cs="Tahoma"/>
          <w:sz w:val="24"/>
          <w:szCs w:val="24"/>
        </w:rPr>
        <w:t xml:space="preserve"> lancée, officiellement, le 20 septembre 2011 par huit (8) pays (Afrique du Sud, Brésil, Etats-Unis, Indonésie, Mexique, Norvège, Philippines et Royaume-Uni) qui en sont les membres fondat</w:t>
      </w:r>
      <w:r w:rsidR="00603447">
        <w:rPr>
          <w:rFonts w:ascii="Tahoma" w:hAnsi="Tahoma" w:cs="Tahoma"/>
          <w:sz w:val="24"/>
          <w:szCs w:val="24"/>
        </w:rPr>
        <w:t>eurs. Il compte aujourd’hui</w:t>
      </w:r>
      <w:r w:rsidRPr="00CF6F4E">
        <w:rPr>
          <w:rFonts w:ascii="Tahoma" w:hAnsi="Tahoma" w:cs="Tahoma"/>
          <w:sz w:val="24"/>
          <w:szCs w:val="24"/>
        </w:rPr>
        <w:t xml:space="preserve"> de </w:t>
      </w:r>
      <w:r w:rsidR="00603447">
        <w:rPr>
          <w:rFonts w:ascii="Tahoma" w:hAnsi="Tahoma" w:cs="Tahoma"/>
          <w:sz w:val="24"/>
          <w:szCs w:val="24"/>
        </w:rPr>
        <w:t>soixante-dix-sept (77</w:t>
      </w:r>
      <w:r w:rsidRPr="00CF6F4E">
        <w:rPr>
          <w:rFonts w:ascii="Tahoma" w:hAnsi="Tahoma" w:cs="Tahoma"/>
          <w:sz w:val="24"/>
          <w:szCs w:val="24"/>
        </w:rPr>
        <w:t>) pays memb</w:t>
      </w:r>
      <w:r w:rsidR="00603447">
        <w:rPr>
          <w:rFonts w:ascii="Tahoma" w:hAnsi="Tahoma" w:cs="Tahoma"/>
          <w:sz w:val="24"/>
          <w:szCs w:val="24"/>
        </w:rPr>
        <w:t xml:space="preserve">res, dont quinze (15) africains, des dizaines d’exécutifs locaux et des centaines d’organisations de la société civile. </w:t>
      </w:r>
    </w:p>
    <w:p w:rsidR="00D9169E" w:rsidRPr="00CF6F4E" w:rsidRDefault="00D9169E" w:rsidP="00CF6F4E">
      <w:pPr>
        <w:spacing w:after="0" w:line="276" w:lineRule="auto"/>
        <w:jc w:val="both"/>
        <w:rPr>
          <w:rFonts w:ascii="Tahoma" w:hAnsi="Tahoma" w:cs="Tahoma"/>
          <w:sz w:val="24"/>
          <w:szCs w:val="24"/>
        </w:rPr>
      </w:pPr>
      <w:r w:rsidRPr="00CF6F4E">
        <w:rPr>
          <w:rFonts w:ascii="Tahoma" w:hAnsi="Tahoma" w:cs="Tahoma"/>
          <w:sz w:val="24"/>
          <w:szCs w:val="24"/>
        </w:rPr>
        <w:t xml:space="preserve">Le PGO se veut </w:t>
      </w:r>
      <w:r w:rsidRPr="00CF6F4E">
        <w:rPr>
          <w:rFonts w:ascii="Tahoma" w:hAnsi="Tahoma" w:cs="Tahoma"/>
          <w:bCs/>
          <w:sz w:val="24"/>
          <w:szCs w:val="24"/>
        </w:rPr>
        <w:t>un partenariat multilatéral, visant à promouvoir la transparence de l’action publique et son ouverture à de nouvelles formes de concertation et de collaboration avec la société civile</w:t>
      </w:r>
      <w:r w:rsidRPr="00CF6F4E">
        <w:rPr>
          <w:rFonts w:ascii="Tahoma" w:hAnsi="Tahoma" w:cs="Tahoma"/>
          <w:sz w:val="24"/>
          <w:szCs w:val="24"/>
        </w:rPr>
        <w:t xml:space="preserve">, en s’appuyant </w:t>
      </w:r>
      <w:proofErr w:type="gramStart"/>
      <w:r w:rsidRPr="00CF6F4E">
        <w:rPr>
          <w:rFonts w:ascii="Tahoma" w:hAnsi="Tahoma" w:cs="Tahoma"/>
          <w:sz w:val="24"/>
          <w:szCs w:val="24"/>
        </w:rPr>
        <w:t>notamment  sur</w:t>
      </w:r>
      <w:proofErr w:type="gramEnd"/>
      <w:r w:rsidRPr="00CF6F4E">
        <w:rPr>
          <w:rFonts w:ascii="Tahoma" w:hAnsi="Tahoma" w:cs="Tahoma"/>
          <w:sz w:val="24"/>
          <w:szCs w:val="24"/>
        </w:rPr>
        <w:t xml:space="preserve"> le numérique et les nouvelles technologies. Le droit à l'information, le genre et l'inclusion, la gouvernance et les droits numériques, la protection de l'espace civique et des ressources naturelles ainsi que la</w:t>
      </w:r>
      <w:r w:rsidR="00603447">
        <w:rPr>
          <w:rFonts w:ascii="Tahoma" w:hAnsi="Tahoma" w:cs="Tahoma"/>
          <w:sz w:val="24"/>
          <w:szCs w:val="24"/>
        </w:rPr>
        <w:t xml:space="preserve"> lutte contre</w:t>
      </w:r>
      <w:r w:rsidRPr="00CF6F4E">
        <w:rPr>
          <w:rFonts w:ascii="Tahoma" w:hAnsi="Tahoma" w:cs="Tahoma"/>
          <w:sz w:val="24"/>
          <w:szCs w:val="24"/>
        </w:rPr>
        <w:t xml:space="preserve"> corruption sont quelques-unes des problématiques abordées par le PGO.</w:t>
      </w:r>
    </w:p>
    <w:p w:rsidR="00D9169E" w:rsidRPr="00CF6F4E" w:rsidRDefault="00D9169E" w:rsidP="00CF6F4E">
      <w:pPr>
        <w:spacing w:after="0" w:line="276" w:lineRule="auto"/>
        <w:jc w:val="both"/>
        <w:rPr>
          <w:rFonts w:ascii="Tahoma" w:hAnsi="Tahoma" w:cs="Tahoma"/>
          <w:sz w:val="24"/>
          <w:szCs w:val="24"/>
        </w:rPr>
      </w:pPr>
      <w:r w:rsidRPr="00CF6F4E">
        <w:rPr>
          <w:rFonts w:ascii="Tahoma" w:hAnsi="Tahoma" w:cs="Tahoma"/>
          <w:sz w:val="24"/>
          <w:szCs w:val="24"/>
        </w:rPr>
        <w:t xml:space="preserve">Dans un souci de pleine collaboration, le Partenariat repose sur une gouvernance collégiale réunie au sein d'un Comité directeur composé de 11 représentants des </w:t>
      </w:r>
      <w:r w:rsidRPr="00CF6F4E">
        <w:rPr>
          <w:rFonts w:ascii="Tahoma" w:hAnsi="Tahoma" w:cs="Tahoma"/>
          <w:sz w:val="24"/>
          <w:szCs w:val="24"/>
        </w:rPr>
        <w:lastRenderedPageBreak/>
        <w:t>gouvernements et 11 représentants de la société civile, dont la composition est renouvelée tous les ans par élection. </w:t>
      </w:r>
    </w:p>
    <w:p w:rsidR="00B3059E" w:rsidRPr="00CF6F4E" w:rsidRDefault="00676FC2" w:rsidP="00CF6F4E">
      <w:pPr>
        <w:spacing w:after="0" w:line="276" w:lineRule="auto"/>
        <w:jc w:val="both"/>
        <w:rPr>
          <w:rFonts w:ascii="Tahoma" w:hAnsi="Tahoma" w:cs="Tahoma"/>
          <w:sz w:val="24"/>
          <w:szCs w:val="24"/>
        </w:rPr>
      </w:pPr>
      <w:r w:rsidRPr="00CF6F4E">
        <w:rPr>
          <w:rFonts w:ascii="Tahoma" w:hAnsi="Tahoma" w:cs="Tahoma"/>
          <w:bCs/>
          <w:sz w:val="24"/>
          <w:szCs w:val="24"/>
        </w:rPr>
        <w:t xml:space="preserve">Les facilitateurs ont ensuite rappelé les </w:t>
      </w:r>
      <w:r w:rsidR="00B3059E" w:rsidRPr="00CF6F4E">
        <w:rPr>
          <w:rFonts w:ascii="Tahoma" w:hAnsi="Tahoma" w:cs="Tahoma"/>
          <w:bCs/>
          <w:sz w:val="24"/>
          <w:szCs w:val="24"/>
        </w:rPr>
        <w:t xml:space="preserve">normes de participation et de </w:t>
      </w:r>
      <w:proofErr w:type="spellStart"/>
      <w:r w:rsidR="00B3059E" w:rsidRPr="00CF6F4E">
        <w:rPr>
          <w:rFonts w:ascii="Tahoma" w:hAnsi="Tahoma" w:cs="Tahoma"/>
          <w:bCs/>
          <w:sz w:val="24"/>
          <w:szCs w:val="24"/>
        </w:rPr>
        <w:t>co-création</w:t>
      </w:r>
      <w:proofErr w:type="spellEnd"/>
      <w:r w:rsidR="00B3059E" w:rsidRPr="00CF6F4E">
        <w:rPr>
          <w:rFonts w:ascii="Tahoma" w:hAnsi="Tahoma" w:cs="Tahoma"/>
          <w:bCs/>
          <w:sz w:val="24"/>
          <w:szCs w:val="24"/>
        </w:rPr>
        <w:t xml:space="preserve"> du PGO </w:t>
      </w:r>
      <w:r w:rsidRPr="00CF6F4E">
        <w:rPr>
          <w:rFonts w:ascii="Tahoma" w:hAnsi="Tahoma" w:cs="Tahoma"/>
          <w:bCs/>
          <w:sz w:val="24"/>
          <w:szCs w:val="24"/>
        </w:rPr>
        <w:t>qui ont été approuvées par le C</w:t>
      </w:r>
      <w:r w:rsidR="00B3059E" w:rsidRPr="00CF6F4E">
        <w:rPr>
          <w:rFonts w:ascii="Tahoma" w:hAnsi="Tahoma" w:cs="Tahoma"/>
          <w:bCs/>
          <w:sz w:val="24"/>
          <w:szCs w:val="24"/>
        </w:rPr>
        <w:t xml:space="preserve">omité directeur le 24 novembre 2021 et </w:t>
      </w:r>
      <w:r w:rsidRPr="00CF6F4E">
        <w:rPr>
          <w:rFonts w:ascii="Tahoma" w:hAnsi="Tahoma" w:cs="Tahoma"/>
          <w:bCs/>
          <w:sz w:val="24"/>
          <w:szCs w:val="24"/>
        </w:rPr>
        <w:t xml:space="preserve">qui sont </w:t>
      </w:r>
      <w:r w:rsidR="00B3059E" w:rsidRPr="00CF6F4E">
        <w:rPr>
          <w:rFonts w:ascii="Tahoma" w:hAnsi="Tahoma" w:cs="Tahoma"/>
          <w:bCs/>
          <w:sz w:val="24"/>
          <w:szCs w:val="24"/>
        </w:rPr>
        <w:t>entrées en vigueur le 1er janvier 2022</w:t>
      </w:r>
      <w:r w:rsidRPr="00CF6F4E">
        <w:rPr>
          <w:rFonts w:ascii="Tahoma" w:hAnsi="Tahoma" w:cs="Tahoma"/>
          <w:bCs/>
          <w:sz w:val="24"/>
          <w:szCs w:val="24"/>
        </w:rPr>
        <w:t>.</w:t>
      </w:r>
    </w:p>
    <w:p w:rsidR="00B3059E" w:rsidRPr="00CF6F4E" w:rsidRDefault="00AC076F" w:rsidP="00CF6F4E">
      <w:pPr>
        <w:spacing w:after="0" w:line="276" w:lineRule="auto"/>
        <w:jc w:val="both"/>
        <w:rPr>
          <w:rFonts w:ascii="Tahoma" w:hAnsi="Tahoma" w:cs="Tahoma"/>
          <w:sz w:val="24"/>
          <w:szCs w:val="24"/>
        </w:rPr>
      </w:pPr>
      <w:r w:rsidRPr="00CF6F4E">
        <w:rPr>
          <w:rFonts w:ascii="Tahoma" w:hAnsi="Tahoma" w:cs="Tahoma"/>
          <w:bCs/>
          <w:sz w:val="24"/>
          <w:szCs w:val="24"/>
        </w:rPr>
        <w:t>Ce</w:t>
      </w:r>
      <w:r w:rsidR="00676FC2" w:rsidRPr="00CF6F4E">
        <w:rPr>
          <w:rFonts w:ascii="Tahoma" w:hAnsi="Tahoma" w:cs="Tahoma"/>
          <w:bCs/>
          <w:sz w:val="24"/>
          <w:szCs w:val="24"/>
        </w:rPr>
        <w:t>lles</w:t>
      </w:r>
      <w:r w:rsidRPr="00CF6F4E">
        <w:rPr>
          <w:rFonts w:ascii="Tahoma" w:hAnsi="Tahoma" w:cs="Tahoma"/>
          <w:bCs/>
          <w:sz w:val="24"/>
          <w:szCs w:val="24"/>
        </w:rPr>
        <w:t>-ci</w:t>
      </w:r>
      <w:r w:rsidR="00676FC2" w:rsidRPr="00CF6F4E">
        <w:rPr>
          <w:rFonts w:ascii="Tahoma" w:hAnsi="Tahoma" w:cs="Tahoma"/>
          <w:bCs/>
          <w:sz w:val="24"/>
          <w:szCs w:val="24"/>
        </w:rPr>
        <w:t xml:space="preserve"> sont</w:t>
      </w:r>
      <w:r w:rsidR="00B3059E" w:rsidRPr="00CF6F4E">
        <w:rPr>
          <w:rFonts w:ascii="Tahoma" w:hAnsi="Tahoma" w:cs="Tahoma"/>
          <w:bCs/>
          <w:sz w:val="24"/>
          <w:szCs w:val="24"/>
        </w:rPr>
        <w:t xml:space="preserve"> destinées à soutenir la collaboration à toutes les éta</w:t>
      </w:r>
      <w:r w:rsidRPr="00CF6F4E">
        <w:rPr>
          <w:rFonts w:ascii="Tahoma" w:hAnsi="Tahoma" w:cs="Tahoma"/>
          <w:bCs/>
          <w:sz w:val="24"/>
          <w:szCs w:val="24"/>
        </w:rPr>
        <w:t xml:space="preserve">pes du cycle du plan d'action </w:t>
      </w:r>
      <w:r w:rsidR="00B3059E" w:rsidRPr="00CF6F4E">
        <w:rPr>
          <w:rFonts w:ascii="Tahoma" w:hAnsi="Tahoma" w:cs="Tahoma"/>
          <w:bCs/>
          <w:sz w:val="24"/>
          <w:szCs w:val="24"/>
        </w:rPr>
        <w:t>P</w:t>
      </w:r>
      <w:r w:rsidRPr="00CF6F4E">
        <w:rPr>
          <w:rFonts w:ascii="Tahoma" w:hAnsi="Tahoma" w:cs="Tahoma"/>
          <w:bCs/>
          <w:sz w:val="24"/>
          <w:szCs w:val="24"/>
        </w:rPr>
        <w:t>GO</w:t>
      </w:r>
      <w:r w:rsidR="00B3059E" w:rsidRPr="00CF6F4E">
        <w:rPr>
          <w:rFonts w:ascii="Tahoma" w:hAnsi="Tahoma" w:cs="Tahoma"/>
          <w:bCs/>
          <w:sz w:val="24"/>
          <w:szCs w:val="24"/>
        </w:rPr>
        <w:t xml:space="preserve">, du développement à la mise en œuvre et au suivi. </w:t>
      </w:r>
    </w:p>
    <w:p w:rsidR="00676FC2" w:rsidRPr="00CF6F4E" w:rsidRDefault="00676FC2" w:rsidP="00CF6F4E">
      <w:pPr>
        <w:spacing w:after="0" w:line="276" w:lineRule="auto"/>
        <w:jc w:val="both"/>
        <w:rPr>
          <w:rFonts w:ascii="Tahoma" w:hAnsi="Tahoma" w:cs="Tahoma"/>
          <w:bCs/>
          <w:sz w:val="24"/>
          <w:szCs w:val="24"/>
        </w:rPr>
      </w:pPr>
      <w:r w:rsidRPr="00CF6F4E">
        <w:rPr>
          <w:rFonts w:ascii="Tahoma" w:hAnsi="Tahoma" w:cs="Tahoma"/>
          <w:bCs/>
          <w:sz w:val="24"/>
          <w:szCs w:val="24"/>
        </w:rPr>
        <w:t xml:space="preserve">Cette nouvelle </w:t>
      </w:r>
      <w:r w:rsidR="00B3059E" w:rsidRPr="00CF6F4E">
        <w:rPr>
          <w:rFonts w:ascii="Tahoma" w:hAnsi="Tahoma" w:cs="Tahoma"/>
          <w:bCs/>
          <w:sz w:val="24"/>
          <w:szCs w:val="24"/>
        </w:rPr>
        <w:t xml:space="preserve">version consolidée des normes </w:t>
      </w:r>
      <w:r w:rsidRPr="00CF6F4E">
        <w:rPr>
          <w:rFonts w:ascii="Tahoma" w:hAnsi="Tahoma" w:cs="Tahoma"/>
          <w:bCs/>
          <w:sz w:val="24"/>
          <w:szCs w:val="24"/>
        </w:rPr>
        <w:t xml:space="preserve">est plus </w:t>
      </w:r>
      <w:r w:rsidR="00B3059E" w:rsidRPr="00CF6F4E">
        <w:rPr>
          <w:rFonts w:ascii="Tahoma" w:hAnsi="Tahoma" w:cs="Tahoma"/>
          <w:bCs/>
          <w:sz w:val="24"/>
          <w:szCs w:val="24"/>
        </w:rPr>
        <w:t>simple et</w:t>
      </w:r>
      <w:r w:rsidRPr="00CF6F4E">
        <w:rPr>
          <w:rFonts w:ascii="Tahoma" w:hAnsi="Tahoma" w:cs="Tahoma"/>
          <w:bCs/>
          <w:sz w:val="24"/>
          <w:szCs w:val="24"/>
        </w:rPr>
        <w:t xml:space="preserve"> plus facilement compréhensible ; elle offre également</w:t>
      </w:r>
      <w:r w:rsidR="00AC076F" w:rsidRPr="00CF6F4E">
        <w:rPr>
          <w:rFonts w:ascii="Tahoma" w:hAnsi="Tahoma" w:cs="Tahoma"/>
          <w:bCs/>
          <w:sz w:val="24"/>
          <w:szCs w:val="24"/>
        </w:rPr>
        <w:t xml:space="preserve"> une plus grande </w:t>
      </w:r>
      <w:r w:rsidR="00B3059E" w:rsidRPr="00CF6F4E">
        <w:rPr>
          <w:rFonts w:ascii="Tahoma" w:hAnsi="Tahoma" w:cs="Tahoma"/>
          <w:bCs/>
          <w:sz w:val="24"/>
          <w:szCs w:val="24"/>
        </w:rPr>
        <w:t xml:space="preserve">adaptabilité, </w:t>
      </w:r>
      <w:r w:rsidRPr="00CF6F4E">
        <w:rPr>
          <w:rFonts w:ascii="Tahoma" w:hAnsi="Tahoma" w:cs="Tahoma"/>
          <w:bCs/>
          <w:sz w:val="24"/>
          <w:szCs w:val="24"/>
        </w:rPr>
        <w:t>en vue de faciliter</w:t>
      </w:r>
      <w:r w:rsidR="00B3059E" w:rsidRPr="00CF6F4E">
        <w:rPr>
          <w:rFonts w:ascii="Tahoma" w:hAnsi="Tahoma" w:cs="Tahoma"/>
          <w:bCs/>
          <w:sz w:val="24"/>
          <w:szCs w:val="24"/>
        </w:rPr>
        <w:t xml:space="preserve"> </w:t>
      </w:r>
      <w:r w:rsidRPr="00CF6F4E">
        <w:rPr>
          <w:rFonts w:ascii="Tahoma" w:hAnsi="Tahoma" w:cs="Tahoma"/>
          <w:bCs/>
          <w:sz w:val="24"/>
          <w:szCs w:val="24"/>
        </w:rPr>
        <w:t>l’</w:t>
      </w:r>
      <w:r w:rsidR="00B3059E" w:rsidRPr="00CF6F4E">
        <w:rPr>
          <w:rFonts w:ascii="Tahoma" w:hAnsi="Tahoma" w:cs="Tahoma"/>
          <w:bCs/>
          <w:sz w:val="24"/>
          <w:szCs w:val="24"/>
        </w:rPr>
        <w:t>appl</w:t>
      </w:r>
      <w:r w:rsidRPr="00CF6F4E">
        <w:rPr>
          <w:rFonts w:ascii="Tahoma" w:hAnsi="Tahoma" w:cs="Tahoma"/>
          <w:bCs/>
          <w:sz w:val="24"/>
          <w:szCs w:val="24"/>
        </w:rPr>
        <w:t>ication</w:t>
      </w:r>
      <w:r w:rsidR="00B3059E" w:rsidRPr="00CF6F4E">
        <w:rPr>
          <w:rFonts w:ascii="Tahoma" w:hAnsi="Tahoma" w:cs="Tahoma"/>
          <w:bCs/>
          <w:sz w:val="24"/>
          <w:szCs w:val="24"/>
        </w:rPr>
        <w:t xml:space="preserve"> à la diversité des situations dans les contextes PGO de </w:t>
      </w:r>
      <w:r w:rsidRPr="00CF6F4E">
        <w:rPr>
          <w:rFonts w:ascii="Tahoma" w:hAnsi="Tahoma" w:cs="Tahoma"/>
          <w:bCs/>
          <w:sz w:val="24"/>
          <w:szCs w:val="24"/>
        </w:rPr>
        <w:t>différents</w:t>
      </w:r>
      <w:r w:rsidR="00B3059E" w:rsidRPr="00CF6F4E">
        <w:rPr>
          <w:rFonts w:ascii="Tahoma" w:hAnsi="Tahoma" w:cs="Tahoma"/>
          <w:bCs/>
          <w:sz w:val="24"/>
          <w:szCs w:val="24"/>
        </w:rPr>
        <w:t xml:space="preserve"> pays. </w:t>
      </w:r>
      <w:r w:rsidRPr="00CF6F4E">
        <w:rPr>
          <w:rFonts w:ascii="Tahoma" w:hAnsi="Tahoma" w:cs="Tahoma"/>
          <w:sz w:val="24"/>
          <w:szCs w:val="24"/>
        </w:rPr>
        <w:t xml:space="preserve">Elle pose le postulat selon lequel </w:t>
      </w:r>
      <w:r w:rsidR="008A1073">
        <w:rPr>
          <w:rFonts w:ascii="Tahoma" w:hAnsi="Tahoma" w:cs="Tahoma"/>
          <w:sz w:val="24"/>
          <w:szCs w:val="24"/>
        </w:rPr>
        <w:t>l</w:t>
      </w:r>
      <w:r w:rsidR="00B3059E" w:rsidRPr="00CF6F4E">
        <w:rPr>
          <w:rFonts w:ascii="Tahoma" w:hAnsi="Tahoma" w:cs="Tahoma"/>
          <w:bCs/>
          <w:sz w:val="24"/>
          <w:szCs w:val="24"/>
        </w:rPr>
        <w:t xml:space="preserve">a participation </w:t>
      </w:r>
      <w:r w:rsidR="00AC076F" w:rsidRPr="00CF6F4E">
        <w:rPr>
          <w:rFonts w:ascii="Tahoma" w:hAnsi="Tahoma" w:cs="Tahoma"/>
          <w:bCs/>
          <w:sz w:val="24"/>
          <w:szCs w:val="24"/>
        </w:rPr>
        <w:t>au PGO</w:t>
      </w:r>
      <w:r w:rsidR="00B3059E" w:rsidRPr="00CF6F4E">
        <w:rPr>
          <w:rFonts w:ascii="Tahoma" w:hAnsi="Tahoma" w:cs="Tahoma"/>
          <w:bCs/>
          <w:sz w:val="24"/>
          <w:szCs w:val="24"/>
        </w:rPr>
        <w:t xml:space="preserve"> est un processus</w:t>
      </w:r>
      <w:r w:rsidRPr="00CF6F4E">
        <w:rPr>
          <w:rFonts w:ascii="Tahoma" w:hAnsi="Tahoma" w:cs="Tahoma"/>
          <w:bCs/>
          <w:sz w:val="24"/>
          <w:szCs w:val="24"/>
        </w:rPr>
        <w:t xml:space="preserve"> d'apprentissage continu.</w:t>
      </w:r>
    </w:p>
    <w:p w:rsidR="00B3059E" w:rsidRPr="00CF6F4E" w:rsidRDefault="00676FC2" w:rsidP="00CF6F4E">
      <w:pPr>
        <w:spacing w:after="0" w:line="276" w:lineRule="auto"/>
        <w:jc w:val="both"/>
        <w:rPr>
          <w:rFonts w:ascii="Tahoma" w:hAnsi="Tahoma" w:cs="Tahoma"/>
          <w:bCs/>
          <w:sz w:val="24"/>
          <w:szCs w:val="24"/>
        </w:rPr>
      </w:pPr>
      <w:r w:rsidRPr="00CF6F4E">
        <w:rPr>
          <w:rFonts w:ascii="Tahoma" w:hAnsi="Tahoma" w:cs="Tahoma"/>
          <w:bCs/>
          <w:sz w:val="24"/>
          <w:szCs w:val="24"/>
        </w:rPr>
        <w:t>Ce bref rappel historique a été suivi du partage des critères d’adhésion (</w:t>
      </w:r>
      <w:r w:rsidR="00EA4A59" w:rsidRPr="00CF6F4E">
        <w:rPr>
          <w:rFonts w:ascii="Tahoma" w:hAnsi="Tahoma" w:cs="Tahoma"/>
          <w:bCs/>
          <w:sz w:val="24"/>
          <w:szCs w:val="24"/>
        </w:rPr>
        <w:t xml:space="preserve">transparence budgétaire ; </w:t>
      </w:r>
      <w:r w:rsidRPr="00CF6F4E">
        <w:rPr>
          <w:rFonts w:ascii="Tahoma" w:hAnsi="Tahoma" w:cs="Tahoma"/>
          <w:bCs/>
          <w:sz w:val="24"/>
          <w:szCs w:val="24"/>
        </w:rPr>
        <w:t xml:space="preserve">accès à l'information ; déclaration de patrimoine/intégrité des agents publics ; participation et engagement des citoyens </w:t>
      </w:r>
      <w:r w:rsidR="00EA4A59" w:rsidRPr="00CF6F4E">
        <w:rPr>
          <w:rFonts w:ascii="Tahoma" w:hAnsi="Tahoma" w:cs="Tahoma"/>
          <w:bCs/>
          <w:sz w:val="24"/>
          <w:szCs w:val="24"/>
        </w:rPr>
        <w:t>dans l'action publique ; adhésion</w:t>
      </w:r>
      <w:r w:rsidRPr="00CF6F4E">
        <w:rPr>
          <w:rFonts w:ascii="Tahoma" w:hAnsi="Tahoma" w:cs="Tahoma"/>
          <w:bCs/>
          <w:sz w:val="24"/>
          <w:szCs w:val="24"/>
        </w:rPr>
        <w:t xml:space="preserve"> aux normes et valeurs de gouvernance démocratique ; </w:t>
      </w:r>
      <w:r w:rsidR="00EA4A59" w:rsidRPr="00CF6F4E">
        <w:rPr>
          <w:rFonts w:ascii="Tahoma" w:hAnsi="Tahoma" w:cs="Tahoma"/>
          <w:bCs/>
          <w:sz w:val="24"/>
          <w:szCs w:val="24"/>
        </w:rPr>
        <w:t>soumission</w:t>
      </w:r>
      <w:r w:rsidRPr="00CF6F4E">
        <w:rPr>
          <w:rFonts w:ascii="Tahoma" w:hAnsi="Tahoma" w:cs="Tahoma"/>
          <w:bCs/>
          <w:sz w:val="24"/>
          <w:szCs w:val="24"/>
        </w:rPr>
        <w:t xml:space="preserve"> </w:t>
      </w:r>
      <w:r w:rsidR="00EA4A59" w:rsidRPr="00CF6F4E">
        <w:rPr>
          <w:rFonts w:ascii="Tahoma" w:hAnsi="Tahoma" w:cs="Tahoma"/>
          <w:bCs/>
          <w:sz w:val="24"/>
          <w:szCs w:val="24"/>
        </w:rPr>
        <w:t>d’</w:t>
      </w:r>
      <w:r w:rsidRPr="00CF6F4E">
        <w:rPr>
          <w:rFonts w:ascii="Tahoma" w:hAnsi="Tahoma" w:cs="Tahoma"/>
          <w:bCs/>
          <w:sz w:val="24"/>
          <w:szCs w:val="24"/>
        </w:rPr>
        <w:t xml:space="preserve">une lettre d’intention ; </w:t>
      </w:r>
      <w:r w:rsidR="00EA4A59" w:rsidRPr="00CF6F4E">
        <w:rPr>
          <w:rFonts w:ascii="Tahoma" w:hAnsi="Tahoma" w:cs="Tahoma"/>
          <w:bCs/>
          <w:sz w:val="24"/>
          <w:szCs w:val="24"/>
        </w:rPr>
        <w:t>identification</w:t>
      </w:r>
      <w:r w:rsidRPr="00CF6F4E">
        <w:rPr>
          <w:rFonts w:ascii="Tahoma" w:hAnsi="Tahoma" w:cs="Tahoma"/>
          <w:bCs/>
          <w:sz w:val="24"/>
          <w:szCs w:val="24"/>
        </w:rPr>
        <w:t xml:space="preserve"> </w:t>
      </w:r>
      <w:r w:rsidR="00EA4A59" w:rsidRPr="00CF6F4E">
        <w:rPr>
          <w:rFonts w:ascii="Tahoma" w:hAnsi="Tahoma" w:cs="Tahoma"/>
          <w:bCs/>
          <w:sz w:val="24"/>
          <w:szCs w:val="24"/>
        </w:rPr>
        <w:t>d’</w:t>
      </w:r>
      <w:r w:rsidRPr="00CF6F4E">
        <w:rPr>
          <w:rFonts w:ascii="Tahoma" w:hAnsi="Tahoma" w:cs="Tahoma"/>
          <w:bCs/>
          <w:sz w:val="24"/>
          <w:szCs w:val="24"/>
        </w:rPr>
        <w:t xml:space="preserve">un ministère ou </w:t>
      </w:r>
      <w:r w:rsidR="00EA4A59" w:rsidRPr="00CF6F4E">
        <w:rPr>
          <w:rFonts w:ascii="Tahoma" w:hAnsi="Tahoma" w:cs="Tahoma"/>
          <w:bCs/>
          <w:sz w:val="24"/>
          <w:szCs w:val="24"/>
        </w:rPr>
        <w:t>d’</w:t>
      </w:r>
      <w:r w:rsidRPr="00CF6F4E">
        <w:rPr>
          <w:rFonts w:ascii="Tahoma" w:hAnsi="Tahoma" w:cs="Tahoma"/>
          <w:bCs/>
          <w:sz w:val="24"/>
          <w:szCs w:val="24"/>
        </w:rPr>
        <w:t xml:space="preserve">une agence gouvernementale chef de file ; </w:t>
      </w:r>
      <w:r w:rsidR="00EA4A59" w:rsidRPr="00CF6F4E">
        <w:rPr>
          <w:rFonts w:ascii="Tahoma" w:hAnsi="Tahoma" w:cs="Tahoma"/>
          <w:bCs/>
          <w:sz w:val="24"/>
          <w:szCs w:val="24"/>
        </w:rPr>
        <w:t>engagement à élaborer et à</w:t>
      </w:r>
      <w:r w:rsidRPr="00CF6F4E">
        <w:rPr>
          <w:rFonts w:ascii="Tahoma" w:hAnsi="Tahoma" w:cs="Tahoma"/>
          <w:bCs/>
          <w:sz w:val="24"/>
          <w:szCs w:val="24"/>
        </w:rPr>
        <w:t xml:space="preserve"> mettre en œuvre un plan d’action</w:t>
      </w:r>
      <w:r w:rsidR="00EA4A59" w:rsidRPr="00CF6F4E">
        <w:rPr>
          <w:rFonts w:ascii="Tahoma" w:hAnsi="Tahoma" w:cs="Tahoma"/>
          <w:bCs/>
          <w:sz w:val="24"/>
          <w:szCs w:val="24"/>
        </w:rPr>
        <w:t>)</w:t>
      </w:r>
      <w:r w:rsidRPr="00CF6F4E">
        <w:rPr>
          <w:rFonts w:ascii="Tahoma" w:hAnsi="Tahoma" w:cs="Tahoma"/>
          <w:bCs/>
          <w:sz w:val="24"/>
          <w:szCs w:val="24"/>
        </w:rPr>
        <w:t xml:space="preserve">. </w:t>
      </w:r>
    </w:p>
    <w:p w:rsidR="00D9169E" w:rsidRPr="00CF6F4E" w:rsidRDefault="003C0EE3" w:rsidP="00CF6F4E">
      <w:pPr>
        <w:spacing w:after="0" w:line="276" w:lineRule="auto"/>
        <w:jc w:val="both"/>
        <w:rPr>
          <w:rFonts w:ascii="Tahoma" w:hAnsi="Tahoma" w:cs="Tahoma"/>
          <w:sz w:val="24"/>
          <w:szCs w:val="24"/>
        </w:rPr>
      </w:pPr>
      <w:r w:rsidRPr="00CF6F4E">
        <w:rPr>
          <w:rFonts w:ascii="Tahoma" w:hAnsi="Tahoma" w:cs="Tahoma"/>
          <w:sz w:val="24"/>
          <w:szCs w:val="24"/>
        </w:rPr>
        <w:t>La deuxième partie des présentations a été consacrée à l’état d’exécution du PAN1 (2021-2023) qui révèle des résultats assez contrastés</w:t>
      </w:r>
      <w:r w:rsidR="00913D59" w:rsidRPr="00CF6F4E">
        <w:rPr>
          <w:rFonts w:ascii="Tahoma" w:hAnsi="Tahoma" w:cs="Tahoma"/>
          <w:sz w:val="24"/>
          <w:szCs w:val="24"/>
        </w:rPr>
        <w:t>,</w:t>
      </w:r>
      <w:r w:rsidRPr="00CF6F4E">
        <w:rPr>
          <w:rFonts w:ascii="Tahoma" w:hAnsi="Tahoma" w:cs="Tahoma"/>
          <w:sz w:val="24"/>
          <w:szCs w:val="24"/>
        </w:rPr>
        <w:t xml:space="preserve"> à quelques semaines de l’échéance du 31 décembre 2023.</w:t>
      </w:r>
    </w:p>
    <w:p w:rsidR="001E22AA" w:rsidRPr="00CF6F4E" w:rsidRDefault="003C0EE3" w:rsidP="00CF6F4E">
      <w:pPr>
        <w:spacing w:after="0" w:line="276" w:lineRule="auto"/>
        <w:jc w:val="both"/>
        <w:rPr>
          <w:rFonts w:ascii="Tahoma" w:hAnsi="Tahoma" w:cs="Tahoma"/>
          <w:bCs/>
          <w:sz w:val="24"/>
          <w:szCs w:val="24"/>
        </w:rPr>
      </w:pPr>
      <w:r w:rsidRPr="00CF6F4E">
        <w:rPr>
          <w:rFonts w:ascii="Tahoma" w:hAnsi="Tahoma" w:cs="Tahoma"/>
          <w:sz w:val="24"/>
          <w:szCs w:val="24"/>
        </w:rPr>
        <w:t xml:space="preserve">En effet, sur </w:t>
      </w:r>
      <w:r w:rsidR="005C0477" w:rsidRPr="00CF6F4E">
        <w:rPr>
          <w:rFonts w:ascii="Tahoma" w:hAnsi="Tahoma" w:cs="Tahoma"/>
          <w:sz w:val="24"/>
          <w:szCs w:val="24"/>
        </w:rPr>
        <w:t xml:space="preserve">douze (12) engagements pris, </w:t>
      </w:r>
      <w:r w:rsidR="00913D59" w:rsidRPr="00CF6F4E">
        <w:rPr>
          <w:rFonts w:ascii="Tahoma" w:hAnsi="Tahoma" w:cs="Tahoma"/>
          <w:b/>
          <w:sz w:val="24"/>
          <w:szCs w:val="24"/>
        </w:rPr>
        <w:t>deux (02) ont été entièrement réalisés</w:t>
      </w:r>
      <w:r w:rsidR="00913D59" w:rsidRPr="00CF6F4E">
        <w:rPr>
          <w:rFonts w:ascii="Tahoma" w:hAnsi="Tahoma" w:cs="Tahoma"/>
          <w:sz w:val="24"/>
          <w:szCs w:val="24"/>
        </w:rPr>
        <w:t xml:space="preserve"> (</w:t>
      </w:r>
      <w:r w:rsidR="00913D59" w:rsidRPr="00CF6F4E">
        <w:rPr>
          <w:rFonts w:ascii="Tahoma" w:hAnsi="Tahoma" w:cs="Tahoma"/>
          <w:bCs/>
          <w:sz w:val="24"/>
          <w:szCs w:val="24"/>
          <w:lang w:val="fr-SN"/>
        </w:rPr>
        <w:t>Dématérialiser dix (10) procédures administratives ; Renforcer les dispositifs d’accès à la justice de proximité</w:t>
      </w:r>
      <w:r w:rsidR="005C0477" w:rsidRPr="00CF6F4E">
        <w:rPr>
          <w:rFonts w:ascii="Tahoma" w:hAnsi="Tahoma" w:cs="Tahoma"/>
          <w:bCs/>
          <w:sz w:val="24"/>
          <w:szCs w:val="24"/>
          <w:lang w:val="fr-SN"/>
        </w:rPr>
        <w:t xml:space="preserve">), </w:t>
      </w:r>
      <w:r w:rsidR="007B59A2" w:rsidRPr="00CF6F4E">
        <w:rPr>
          <w:rFonts w:ascii="Tahoma" w:hAnsi="Tahoma" w:cs="Tahoma"/>
          <w:b/>
          <w:bCs/>
          <w:sz w:val="24"/>
          <w:szCs w:val="24"/>
          <w:lang w:val="fr-SN"/>
        </w:rPr>
        <w:t>six (06) sont en cours de réalisation</w:t>
      </w:r>
      <w:r w:rsidR="007B59A2" w:rsidRPr="00CF6F4E">
        <w:rPr>
          <w:rFonts w:ascii="Tahoma" w:hAnsi="Tahoma" w:cs="Tahoma"/>
          <w:bCs/>
          <w:sz w:val="24"/>
          <w:szCs w:val="24"/>
          <w:lang w:val="fr-SN"/>
        </w:rPr>
        <w:t xml:space="preserve"> (</w:t>
      </w:r>
      <w:r w:rsidR="007B59A2" w:rsidRPr="00CF6F4E">
        <w:rPr>
          <w:rFonts w:ascii="Tahoma" w:hAnsi="Tahoma" w:cs="Tahoma"/>
          <w:bCs/>
          <w:sz w:val="24"/>
          <w:szCs w:val="24"/>
        </w:rPr>
        <w:t xml:space="preserve">Adopter la loi sur l’accès à l’information et ses textes subséquents ; Renforcer les mécanismes de transparence budgétaire ; </w:t>
      </w:r>
      <w:r w:rsidR="007B59A2" w:rsidRPr="00CF6F4E">
        <w:rPr>
          <w:rFonts w:ascii="Tahoma" w:hAnsi="Tahoma" w:cs="Tahoma"/>
          <w:bCs/>
          <w:sz w:val="24"/>
          <w:szCs w:val="24"/>
          <w:lang w:val="fr-SN"/>
        </w:rPr>
        <w:t>Renforcer les attributions de l’Office national de Lutte contre la Fraude et la Corruption (OFNAC) ; Améliorer l’accueil des usagers du service public ; Promouvoir l’approche du budget participatif au niveau local ; Renforcer la participation citoyenne dans la formulation, la mise en œuvre, le suivi et l’évaluation des politiques publiques)</w:t>
      </w:r>
      <w:r w:rsidR="000F39D4" w:rsidRPr="00CF6F4E">
        <w:rPr>
          <w:rFonts w:ascii="Tahoma" w:hAnsi="Tahoma" w:cs="Tahoma"/>
          <w:bCs/>
          <w:sz w:val="24"/>
          <w:szCs w:val="24"/>
          <w:lang w:val="fr-SN"/>
        </w:rPr>
        <w:t xml:space="preserve">, </w:t>
      </w:r>
      <w:r w:rsidR="000F39D4" w:rsidRPr="00CF6F4E">
        <w:rPr>
          <w:rFonts w:ascii="Tahoma" w:hAnsi="Tahoma" w:cs="Tahoma"/>
          <w:b/>
          <w:bCs/>
          <w:sz w:val="24"/>
          <w:szCs w:val="24"/>
          <w:lang w:val="fr-SN"/>
        </w:rPr>
        <w:t>quatre (04) n’ont pas été réalisés</w:t>
      </w:r>
      <w:r w:rsidR="000F39D4" w:rsidRPr="00CF6F4E">
        <w:rPr>
          <w:rFonts w:ascii="Tahoma" w:hAnsi="Tahoma" w:cs="Tahoma"/>
          <w:bCs/>
          <w:sz w:val="24"/>
          <w:szCs w:val="24"/>
          <w:lang w:val="fr-SN"/>
        </w:rPr>
        <w:t xml:space="preserve"> (</w:t>
      </w:r>
      <w:r w:rsidR="002D2D85" w:rsidRPr="00CF6F4E">
        <w:rPr>
          <w:rFonts w:ascii="Tahoma" w:hAnsi="Tahoma" w:cs="Tahoma"/>
          <w:bCs/>
          <w:sz w:val="24"/>
          <w:szCs w:val="24"/>
        </w:rPr>
        <w:t xml:space="preserve">Adhérer à la FITI ; </w:t>
      </w:r>
      <w:r w:rsidR="002D2D85" w:rsidRPr="00CF6F4E">
        <w:rPr>
          <w:rFonts w:ascii="Tahoma" w:hAnsi="Tahoma" w:cs="Tahoma"/>
          <w:bCs/>
          <w:sz w:val="24"/>
          <w:szCs w:val="24"/>
          <w:lang w:val="fr-SN"/>
        </w:rPr>
        <w:t xml:space="preserve">Renforcer l’accès des personnes handicapées aux services sociaux de base ; </w:t>
      </w:r>
      <w:r w:rsidR="002D2D85" w:rsidRPr="00CF6F4E">
        <w:rPr>
          <w:rFonts w:ascii="Tahoma" w:hAnsi="Tahoma" w:cs="Tahoma"/>
          <w:bCs/>
          <w:sz w:val="24"/>
          <w:szCs w:val="24"/>
        </w:rPr>
        <w:t xml:space="preserve">Renforcer la participation des femmes et des jeunes dans les instances de prise de décision ; </w:t>
      </w:r>
      <w:r w:rsidR="002D2D85" w:rsidRPr="00CF6F4E">
        <w:rPr>
          <w:rFonts w:ascii="Tahoma" w:hAnsi="Tahoma" w:cs="Tahoma"/>
          <w:bCs/>
          <w:sz w:val="24"/>
          <w:szCs w:val="24"/>
          <w:lang w:val="fr-SN"/>
        </w:rPr>
        <w:t xml:space="preserve">Renforcer la participation citoyenne dans la formulation, la mise en œuvre, le suivi et l’évaluation </w:t>
      </w:r>
      <w:r w:rsidR="002F7827">
        <w:rPr>
          <w:rFonts w:ascii="Tahoma" w:hAnsi="Tahoma" w:cs="Tahoma"/>
        </w:rPr>
        <w:t>de la politique environnementale.</w:t>
      </w:r>
      <w:r w:rsidR="006A6BC3" w:rsidRPr="00CF6F4E">
        <w:rPr>
          <w:rFonts w:ascii="Tahoma" w:hAnsi="Tahoma" w:cs="Tahoma"/>
          <w:bCs/>
          <w:sz w:val="24"/>
          <w:szCs w:val="24"/>
          <w:lang w:val="fr-SN"/>
        </w:rPr>
        <w:t>)</w:t>
      </w:r>
      <w:r w:rsidR="002D2D85" w:rsidRPr="00CF6F4E">
        <w:rPr>
          <w:rFonts w:ascii="Tahoma" w:hAnsi="Tahoma" w:cs="Tahoma"/>
          <w:bCs/>
          <w:sz w:val="24"/>
          <w:szCs w:val="24"/>
          <w:lang w:val="fr-SN"/>
        </w:rPr>
        <w:t>.</w:t>
      </w:r>
    </w:p>
    <w:p w:rsidR="001E22AA" w:rsidRPr="00CF6F4E" w:rsidRDefault="001E22AA" w:rsidP="00CF6F4E">
      <w:pPr>
        <w:spacing w:after="0" w:line="276" w:lineRule="auto"/>
        <w:jc w:val="both"/>
        <w:rPr>
          <w:rFonts w:ascii="Tahoma" w:hAnsi="Tahoma" w:cs="Tahoma"/>
          <w:bCs/>
          <w:sz w:val="24"/>
          <w:szCs w:val="24"/>
        </w:rPr>
      </w:pPr>
      <w:r w:rsidRPr="00CF6F4E">
        <w:rPr>
          <w:rFonts w:ascii="Tahoma" w:hAnsi="Tahoma" w:cs="Tahoma"/>
          <w:bCs/>
          <w:sz w:val="24"/>
          <w:szCs w:val="24"/>
        </w:rPr>
        <w:t>Les principales contraintes identifiées sont relatives :</w:t>
      </w:r>
    </w:p>
    <w:p w:rsidR="001E22AA" w:rsidRPr="00CF6F4E" w:rsidRDefault="001E22AA" w:rsidP="00CF6F4E">
      <w:pPr>
        <w:spacing w:after="0" w:line="276" w:lineRule="auto"/>
        <w:jc w:val="both"/>
        <w:rPr>
          <w:rFonts w:ascii="Tahoma" w:hAnsi="Tahoma" w:cs="Tahoma"/>
          <w:bCs/>
          <w:sz w:val="24"/>
          <w:szCs w:val="24"/>
        </w:rPr>
      </w:pPr>
      <w:r w:rsidRPr="00CF6F4E">
        <w:rPr>
          <w:rFonts w:ascii="Tahoma" w:hAnsi="Tahoma" w:cs="Tahoma"/>
          <w:bCs/>
          <w:sz w:val="24"/>
          <w:szCs w:val="24"/>
        </w:rPr>
        <w:t xml:space="preserve">- à l’imprécision notée dans la formulation de certains engagements ; </w:t>
      </w:r>
    </w:p>
    <w:p w:rsidR="001E22AA" w:rsidRPr="00CF6F4E" w:rsidRDefault="001E22AA" w:rsidP="00CF6F4E">
      <w:pPr>
        <w:spacing w:after="0" w:line="276" w:lineRule="auto"/>
        <w:jc w:val="both"/>
        <w:rPr>
          <w:rFonts w:ascii="Tahoma" w:hAnsi="Tahoma" w:cs="Tahoma"/>
          <w:bCs/>
          <w:sz w:val="24"/>
          <w:szCs w:val="24"/>
        </w:rPr>
      </w:pPr>
      <w:r w:rsidRPr="00CF6F4E">
        <w:rPr>
          <w:rFonts w:ascii="Tahoma" w:hAnsi="Tahoma" w:cs="Tahoma"/>
          <w:bCs/>
          <w:sz w:val="24"/>
          <w:szCs w:val="24"/>
        </w:rPr>
        <w:t xml:space="preserve">- aux changements institutionnels ; </w:t>
      </w:r>
    </w:p>
    <w:p w:rsidR="001E22AA" w:rsidRPr="00CF6F4E" w:rsidRDefault="001E22AA" w:rsidP="00CF6F4E">
      <w:pPr>
        <w:spacing w:after="0" w:line="276" w:lineRule="auto"/>
        <w:jc w:val="both"/>
        <w:rPr>
          <w:rFonts w:ascii="Tahoma" w:hAnsi="Tahoma" w:cs="Tahoma"/>
          <w:bCs/>
          <w:sz w:val="24"/>
          <w:szCs w:val="24"/>
        </w:rPr>
      </w:pPr>
      <w:r w:rsidRPr="00CF6F4E">
        <w:rPr>
          <w:rFonts w:ascii="Tahoma" w:hAnsi="Tahoma" w:cs="Tahoma"/>
          <w:bCs/>
          <w:sz w:val="24"/>
          <w:szCs w:val="24"/>
        </w:rPr>
        <w:t>- au manque de ressources (humaines et financières en particulier) ;</w:t>
      </w:r>
    </w:p>
    <w:p w:rsidR="001E22AA" w:rsidRPr="00CF6F4E" w:rsidRDefault="001E22AA" w:rsidP="00CF6F4E">
      <w:pPr>
        <w:spacing w:after="0" w:line="276" w:lineRule="auto"/>
        <w:jc w:val="both"/>
        <w:rPr>
          <w:rFonts w:ascii="Tahoma" w:hAnsi="Tahoma" w:cs="Tahoma"/>
          <w:bCs/>
          <w:sz w:val="24"/>
          <w:szCs w:val="24"/>
        </w:rPr>
      </w:pPr>
      <w:r w:rsidRPr="00CF6F4E">
        <w:rPr>
          <w:rFonts w:ascii="Tahoma" w:hAnsi="Tahoma" w:cs="Tahoma"/>
          <w:bCs/>
          <w:sz w:val="24"/>
          <w:szCs w:val="24"/>
        </w:rPr>
        <w:t>- à la faiblesse du portage institut</w:t>
      </w:r>
      <w:r w:rsidR="000E374F" w:rsidRPr="00CF6F4E">
        <w:rPr>
          <w:rFonts w:ascii="Tahoma" w:hAnsi="Tahoma" w:cs="Tahoma"/>
          <w:bCs/>
          <w:sz w:val="24"/>
          <w:szCs w:val="24"/>
        </w:rPr>
        <w:t>ionnel de certains engagements.</w:t>
      </w:r>
    </w:p>
    <w:p w:rsidR="00677140" w:rsidRPr="008633F1" w:rsidRDefault="001E22AA" w:rsidP="00CF6F4E">
      <w:pPr>
        <w:spacing w:after="0" w:line="276" w:lineRule="auto"/>
        <w:jc w:val="both"/>
        <w:rPr>
          <w:rFonts w:ascii="Tahoma" w:hAnsi="Tahoma" w:cs="Tahoma"/>
          <w:sz w:val="24"/>
          <w:szCs w:val="24"/>
        </w:rPr>
      </w:pPr>
      <w:r w:rsidRPr="00CF6F4E">
        <w:rPr>
          <w:rFonts w:ascii="Tahoma" w:hAnsi="Tahoma" w:cs="Tahoma"/>
          <w:sz w:val="24"/>
          <w:szCs w:val="24"/>
        </w:rPr>
        <w:t>Après les présentations</w:t>
      </w:r>
      <w:r w:rsidR="00D9169E" w:rsidRPr="00CF6F4E">
        <w:rPr>
          <w:rFonts w:ascii="Tahoma" w:hAnsi="Tahoma" w:cs="Tahoma"/>
          <w:sz w:val="24"/>
          <w:szCs w:val="24"/>
        </w:rPr>
        <w:t xml:space="preserve">, des débats ouverts, dans les différentes régions, ont permis, globalement aux participants, de </w:t>
      </w:r>
      <w:r w:rsidRPr="00CF6F4E">
        <w:rPr>
          <w:rFonts w:ascii="Tahoma" w:hAnsi="Tahoma" w:cs="Tahoma"/>
          <w:sz w:val="24"/>
          <w:szCs w:val="24"/>
        </w:rPr>
        <w:t xml:space="preserve">faire des commentaires, </w:t>
      </w:r>
      <w:r w:rsidR="00D9169E" w:rsidRPr="00CF6F4E">
        <w:rPr>
          <w:rFonts w:ascii="Tahoma" w:hAnsi="Tahoma" w:cs="Tahoma"/>
          <w:sz w:val="24"/>
          <w:szCs w:val="24"/>
        </w:rPr>
        <w:t>de poser des questions et</w:t>
      </w:r>
      <w:r w:rsidR="00A149A8" w:rsidRPr="00CF6F4E">
        <w:rPr>
          <w:rFonts w:ascii="Tahoma" w:hAnsi="Tahoma" w:cs="Tahoma"/>
          <w:sz w:val="24"/>
          <w:szCs w:val="24"/>
        </w:rPr>
        <w:t xml:space="preserve"> de</w:t>
      </w:r>
      <w:r w:rsidR="00D9169E" w:rsidRPr="00CF6F4E">
        <w:rPr>
          <w:rFonts w:ascii="Tahoma" w:hAnsi="Tahoma" w:cs="Tahoma"/>
          <w:sz w:val="24"/>
          <w:szCs w:val="24"/>
        </w:rPr>
        <w:t xml:space="preserve"> </w:t>
      </w:r>
      <w:r w:rsidRPr="00CF6F4E">
        <w:rPr>
          <w:rFonts w:ascii="Tahoma" w:hAnsi="Tahoma" w:cs="Tahoma"/>
          <w:sz w:val="24"/>
          <w:szCs w:val="24"/>
        </w:rPr>
        <w:t>formuler des contributions</w:t>
      </w:r>
      <w:r w:rsidR="00C84BE5" w:rsidRPr="00CF6F4E">
        <w:rPr>
          <w:rFonts w:ascii="Tahoma" w:hAnsi="Tahoma" w:cs="Tahoma"/>
          <w:sz w:val="24"/>
          <w:szCs w:val="24"/>
        </w:rPr>
        <w:t>.</w:t>
      </w:r>
    </w:p>
    <w:p w:rsidR="00C84BE5" w:rsidRPr="00090EBB" w:rsidRDefault="00987298" w:rsidP="00090EBB">
      <w:pPr>
        <w:pStyle w:val="Titre1"/>
        <w:rPr>
          <w:rFonts w:ascii="Tahoma" w:hAnsi="Tahoma" w:cs="Tahoma"/>
          <w:b/>
          <w:sz w:val="24"/>
          <w:szCs w:val="24"/>
        </w:rPr>
      </w:pPr>
      <w:bookmarkStart w:id="4" w:name="_Toc152227000"/>
      <w:r>
        <w:rPr>
          <w:rFonts w:ascii="Tahoma" w:hAnsi="Tahoma" w:cs="Tahoma"/>
          <w:b/>
          <w:sz w:val="24"/>
          <w:szCs w:val="24"/>
        </w:rPr>
        <w:lastRenderedPageBreak/>
        <w:t xml:space="preserve">III. </w:t>
      </w:r>
      <w:r w:rsidR="00677140" w:rsidRPr="00090EBB">
        <w:rPr>
          <w:rFonts w:ascii="Tahoma" w:hAnsi="Tahoma" w:cs="Tahoma"/>
          <w:b/>
          <w:sz w:val="24"/>
          <w:szCs w:val="24"/>
        </w:rPr>
        <w:t>SYNTHESE</w:t>
      </w:r>
      <w:r w:rsidR="00677140">
        <w:rPr>
          <w:rFonts w:ascii="Tahoma" w:hAnsi="Tahoma" w:cs="Tahoma"/>
          <w:b/>
          <w:sz w:val="24"/>
          <w:szCs w:val="24"/>
        </w:rPr>
        <w:t xml:space="preserve"> DES DISCUSSION</w:t>
      </w:r>
      <w:r w:rsidR="00C84BE5" w:rsidRPr="00CF6F4E">
        <w:rPr>
          <w:rFonts w:ascii="Tahoma" w:hAnsi="Tahoma" w:cs="Tahoma"/>
          <w:b/>
          <w:sz w:val="24"/>
          <w:szCs w:val="24"/>
        </w:rPr>
        <w:t>S</w:t>
      </w:r>
      <w:bookmarkEnd w:id="4"/>
    </w:p>
    <w:p w:rsidR="004E499E" w:rsidRPr="00CF6F4E" w:rsidRDefault="00B3059E" w:rsidP="00CF6F4E">
      <w:pPr>
        <w:spacing w:after="0" w:line="276" w:lineRule="auto"/>
        <w:jc w:val="both"/>
        <w:rPr>
          <w:rFonts w:ascii="Tahoma" w:hAnsi="Tahoma" w:cs="Tahoma"/>
          <w:sz w:val="24"/>
          <w:szCs w:val="24"/>
        </w:rPr>
      </w:pPr>
      <w:r w:rsidRPr="00CF6F4E">
        <w:rPr>
          <w:rFonts w:ascii="Tahoma" w:hAnsi="Tahoma" w:cs="Tahoma"/>
          <w:sz w:val="24"/>
          <w:szCs w:val="24"/>
        </w:rPr>
        <w:t>De façon globale, l</w:t>
      </w:r>
      <w:r w:rsidR="00D9169E" w:rsidRPr="00CF6F4E">
        <w:rPr>
          <w:rFonts w:ascii="Tahoma" w:hAnsi="Tahoma" w:cs="Tahoma"/>
          <w:sz w:val="24"/>
          <w:szCs w:val="24"/>
        </w:rPr>
        <w:t>es intervenants</w:t>
      </w:r>
      <w:r w:rsidR="00D622A4" w:rsidRPr="00CF6F4E">
        <w:rPr>
          <w:rFonts w:ascii="Tahoma" w:hAnsi="Tahoma" w:cs="Tahoma"/>
          <w:sz w:val="24"/>
          <w:szCs w:val="24"/>
        </w:rPr>
        <w:t xml:space="preserve"> ont apprécié la démarche inclusive </w:t>
      </w:r>
      <w:r w:rsidR="00C84BE5" w:rsidRPr="00CF6F4E">
        <w:rPr>
          <w:rFonts w:ascii="Tahoma" w:hAnsi="Tahoma" w:cs="Tahoma"/>
          <w:sz w:val="24"/>
          <w:szCs w:val="24"/>
        </w:rPr>
        <w:t xml:space="preserve">adoptée par le Comité national </w:t>
      </w:r>
      <w:r w:rsidR="00D9169E" w:rsidRPr="00CF6F4E">
        <w:rPr>
          <w:rFonts w:ascii="Tahoma" w:hAnsi="Tahoma" w:cs="Tahoma"/>
          <w:sz w:val="24"/>
          <w:szCs w:val="24"/>
        </w:rPr>
        <w:t>qui, à bien des égards, répond à une forme de gouvernance participative. Ils souhaitent ainsi la pérennisation du PGO, considéré comme un instrument de consolidation des acquis de la bonne g</w:t>
      </w:r>
      <w:r w:rsidR="004E499E" w:rsidRPr="00CF6F4E">
        <w:rPr>
          <w:rFonts w:ascii="Tahoma" w:hAnsi="Tahoma" w:cs="Tahoma"/>
          <w:sz w:val="24"/>
          <w:szCs w:val="24"/>
        </w:rPr>
        <w:t>ouvernance.</w:t>
      </w:r>
    </w:p>
    <w:p w:rsidR="00D9169E" w:rsidRPr="00CF6F4E" w:rsidRDefault="004E499E" w:rsidP="00CF6F4E">
      <w:pPr>
        <w:spacing w:after="0" w:line="276" w:lineRule="auto"/>
        <w:jc w:val="both"/>
        <w:rPr>
          <w:rFonts w:ascii="Tahoma" w:hAnsi="Tahoma" w:cs="Tahoma"/>
          <w:sz w:val="24"/>
          <w:szCs w:val="24"/>
        </w:rPr>
      </w:pPr>
      <w:r w:rsidRPr="00CF6F4E">
        <w:rPr>
          <w:rFonts w:ascii="Tahoma" w:hAnsi="Tahoma" w:cs="Tahoma"/>
          <w:sz w:val="24"/>
          <w:szCs w:val="24"/>
        </w:rPr>
        <w:t>Ils ont également mentionné l’</w:t>
      </w:r>
      <w:r w:rsidR="00886C63" w:rsidRPr="00CF6F4E">
        <w:rPr>
          <w:rFonts w:ascii="Tahoma" w:hAnsi="Tahoma" w:cs="Tahoma"/>
          <w:sz w:val="24"/>
          <w:szCs w:val="24"/>
        </w:rPr>
        <w:t>absence de feed-</w:t>
      </w:r>
      <w:r w:rsidRPr="00CF6F4E">
        <w:rPr>
          <w:rFonts w:ascii="Tahoma" w:hAnsi="Tahoma" w:cs="Tahoma"/>
          <w:sz w:val="24"/>
          <w:szCs w:val="24"/>
        </w:rPr>
        <w:t>back de la part du Comité national, depuis la tenue des premières consultations en 2020, avant d’aborder les problématiques suivantes :</w:t>
      </w:r>
    </w:p>
    <w:p w:rsidR="00996FC9"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la</w:t>
      </w:r>
      <w:proofErr w:type="gramEnd"/>
      <w:r w:rsidRPr="00CF6F4E">
        <w:rPr>
          <w:rFonts w:ascii="Tahoma" w:hAnsi="Tahoma" w:cs="Tahoma"/>
          <w:sz w:val="24"/>
          <w:szCs w:val="24"/>
        </w:rPr>
        <w:t xml:space="preserve"> faiblesse du taux de réalisation des engagements du PAN 1 ;</w:t>
      </w:r>
    </w:p>
    <w:p w:rsidR="00996FC9"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l’absence</w:t>
      </w:r>
      <w:proofErr w:type="gramEnd"/>
      <w:r w:rsidRPr="00CF6F4E">
        <w:rPr>
          <w:rFonts w:ascii="Tahoma" w:hAnsi="Tahoma" w:cs="Tahoma"/>
          <w:sz w:val="24"/>
          <w:szCs w:val="24"/>
        </w:rPr>
        <w:t xml:space="preserve"> d’un dispositif de suivi évaluation du PAN 1 ;</w:t>
      </w:r>
    </w:p>
    <w:p w:rsidR="004E499E" w:rsidRPr="00CF6F4E" w:rsidRDefault="004E499E"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le</w:t>
      </w:r>
      <w:proofErr w:type="gramEnd"/>
      <w:r w:rsidRPr="00CF6F4E">
        <w:rPr>
          <w:rFonts w:ascii="Tahoma" w:hAnsi="Tahoma" w:cs="Tahoma"/>
          <w:sz w:val="24"/>
          <w:szCs w:val="24"/>
        </w:rPr>
        <w:t xml:space="preserve"> faible niveau d’implication des régions </w:t>
      </w:r>
      <w:r w:rsidR="00996FC9" w:rsidRPr="00CF6F4E">
        <w:rPr>
          <w:rFonts w:ascii="Tahoma" w:hAnsi="Tahoma" w:cs="Tahoma"/>
          <w:sz w:val="24"/>
          <w:szCs w:val="24"/>
        </w:rPr>
        <w:t>dans la réalisation des engagements ;</w:t>
      </w:r>
    </w:p>
    <w:p w:rsidR="004E499E"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le</w:t>
      </w:r>
      <w:proofErr w:type="gramEnd"/>
      <w:r w:rsidRPr="00CF6F4E">
        <w:rPr>
          <w:rFonts w:ascii="Tahoma" w:hAnsi="Tahoma" w:cs="Tahoma"/>
          <w:sz w:val="24"/>
          <w:szCs w:val="24"/>
        </w:rPr>
        <w:t xml:space="preserve"> faible niveau de</w:t>
      </w:r>
      <w:r w:rsidR="004E499E" w:rsidRPr="00CF6F4E">
        <w:rPr>
          <w:rFonts w:ascii="Tahoma" w:hAnsi="Tahoma" w:cs="Tahoma"/>
          <w:sz w:val="24"/>
          <w:szCs w:val="24"/>
        </w:rPr>
        <w:t xml:space="preserve"> </w:t>
      </w:r>
      <w:r w:rsidRPr="00CF6F4E">
        <w:rPr>
          <w:rFonts w:ascii="Tahoma" w:hAnsi="Tahoma" w:cs="Tahoma"/>
          <w:sz w:val="24"/>
          <w:szCs w:val="24"/>
        </w:rPr>
        <w:t>participation des jeunes aux</w:t>
      </w:r>
      <w:r w:rsidR="004E499E" w:rsidRPr="00CF6F4E">
        <w:rPr>
          <w:rFonts w:ascii="Tahoma" w:hAnsi="Tahoma" w:cs="Tahoma"/>
          <w:sz w:val="24"/>
          <w:szCs w:val="24"/>
        </w:rPr>
        <w:t xml:space="preserve"> instances de prise de décision</w:t>
      </w:r>
      <w:r w:rsidR="00277505">
        <w:rPr>
          <w:rFonts w:ascii="Tahoma" w:hAnsi="Tahoma" w:cs="Tahoma"/>
          <w:sz w:val="24"/>
          <w:szCs w:val="24"/>
        </w:rPr>
        <w:t> ;</w:t>
      </w:r>
    </w:p>
    <w:p w:rsidR="00996FC9" w:rsidRPr="00CF6F4E" w:rsidRDefault="00D44EC7"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w:t>
      </w:r>
      <w:r w:rsidR="009E017A" w:rsidRPr="00CF6F4E">
        <w:rPr>
          <w:rFonts w:ascii="Tahoma" w:hAnsi="Tahoma" w:cs="Tahoma"/>
          <w:sz w:val="24"/>
          <w:szCs w:val="24"/>
        </w:rPr>
        <w:t>e</w:t>
      </w:r>
      <w:proofErr w:type="gramEnd"/>
      <w:r w:rsidR="009E017A" w:rsidRPr="00CF6F4E">
        <w:rPr>
          <w:rFonts w:ascii="Tahoma" w:hAnsi="Tahoma" w:cs="Tahoma"/>
          <w:sz w:val="24"/>
          <w:szCs w:val="24"/>
        </w:rPr>
        <w:t xml:space="preserve"> manque de transparence dans le processus d’octroi des terres aux opérateurs économiques</w:t>
      </w:r>
      <w:r w:rsidR="00996FC9" w:rsidRPr="00CF6F4E">
        <w:rPr>
          <w:rFonts w:ascii="Tahoma" w:hAnsi="Tahoma" w:cs="Tahoma"/>
          <w:sz w:val="24"/>
          <w:szCs w:val="24"/>
        </w:rPr>
        <w:t> ;</w:t>
      </w:r>
    </w:p>
    <w:p w:rsidR="004E499E"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les</w:t>
      </w:r>
      <w:proofErr w:type="gramEnd"/>
      <w:r w:rsidRPr="00CF6F4E">
        <w:rPr>
          <w:rFonts w:ascii="Tahoma" w:hAnsi="Tahoma" w:cs="Tahoma"/>
          <w:sz w:val="24"/>
          <w:szCs w:val="24"/>
        </w:rPr>
        <w:t xml:space="preserve"> difficultés d’accès à l’eau dans certaines localités ; </w:t>
      </w:r>
    </w:p>
    <w:p w:rsidR="00B82EFF"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w:t>
      </w:r>
      <w:r w:rsidR="00B82EFF" w:rsidRPr="00CF6F4E">
        <w:rPr>
          <w:rFonts w:ascii="Tahoma" w:hAnsi="Tahoma" w:cs="Tahoma"/>
          <w:sz w:val="24"/>
          <w:szCs w:val="24"/>
        </w:rPr>
        <w:t>es</w:t>
      </w:r>
      <w:proofErr w:type="gramEnd"/>
      <w:r w:rsidR="00B82EFF" w:rsidRPr="00CF6F4E">
        <w:rPr>
          <w:rFonts w:ascii="Tahoma" w:hAnsi="Tahoma" w:cs="Tahoma"/>
          <w:sz w:val="24"/>
          <w:szCs w:val="24"/>
        </w:rPr>
        <w:t xml:space="preserve"> défis sécuritaires, en particulier dans la zone sud du pays</w:t>
      </w:r>
      <w:r w:rsidRPr="00CF6F4E">
        <w:rPr>
          <w:rFonts w:ascii="Tahoma" w:hAnsi="Tahoma" w:cs="Tahoma"/>
          <w:sz w:val="24"/>
          <w:szCs w:val="24"/>
        </w:rPr>
        <w:t> ;</w:t>
      </w:r>
    </w:p>
    <w:p w:rsidR="00B82EFF" w:rsidRPr="00CF6F4E" w:rsidRDefault="00277505" w:rsidP="00CF6F4E">
      <w:pPr>
        <w:pStyle w:val="Paragraphedeliste"/>
        <w:numPr>
          <w:ilvl w:val="0"/>
          <w:numId w:val="37"/>
        </w:numPr>
        <w:spacing w:after="0" w:line="276" w:lineRule="auto"/>
        <w:jc w:val="both"/>
        <w:rPr>
          <w:rFonts w:ascii="Tahoma" w:hAnsi="Tahoma" w:cs="Tahoma"/>
          <w:sz w:val="24"/>
          <w:szCs w:val="24"/>
        </w:rPr>
      </w:pPr>
      <w:proofErr w:type="gramStart"/>
      <w:r>
        <w:rPr>
          <w:rFonts w:ascii="Tahoma" w:hAnsi="Tahoma" w:cs="Tahoma"/>
          <w:sz w:val="24"/>
          <w:szCs w:val="24"/>
        </w:rPr>
        <w:t>le</w:t>
      </w:r>
      <w:proofErr w:type="gramEnd"/>
      <w:r>
        <w:rPr>
          <w:rFonts w:ascii="Tahoma" w:hAnsi="Tahoma" w:cs="Tahoma"/>
          <w:sz w:val="24"/>
          <w:szCs w:val="24"/>
        </w:rPr>
        <w:t xml:space="preserve"> manque de</w:t>
      </w:r>
      <w:r w:rsidR="00996FC9" w:rsidRPr="00CF6F4E">
        <w:rPr>
          <w:rFonts w:ascii="Tahoma" w:hAnsi="Tahoma" w:cs="Tahoma"/>
          <w:sz w:val="24"/>
          <w:szCs w:val="24"/>
        </w:rPr>
        <w:t xml:space="preserve"> t</w:t>
      </w:r>
      <w:r w:rsidR="00B82EFF" w:rsidRPr="00CF6F4E">
        <w:rPr>
          <w:rFonts w:ascii="Tahoma" w:hAnsi="Tahoma" w:cs="Tahoma"/>
          <w:sz w:val="24"/>
          <w:szCs w:val="24"/>
        </w:rPr>
        <w:t xml:space="preserve">ransparence </w:t>
      </w:r>
      <w:r w:rsidR="00996FC9" w:rsidRPr="00CF6F4E">
        <w:rPr>
          <w:rFonts w:ascii="Tahoma" w:hAnsi="Tahoma" w:cs="Tahoma"/>
          <w:sz w:val="24"/>
          <w:szCs w:val="24"/>
        </w:rPr>
        <w:t>dans</w:t>
      </w:r>
      <w:r w:rsidR="00B82EFF" w:rsidRPr="00CF6F4E">
        <w:rPr>
          <w:rFonts w:ascii="Tahoma" w:hAnsi="Tahoma" w:cs="Tahoma"/>
          <w:sz w:val="24"/>
          <w:szCs w:val="24"/>
        </w:rPr>
        <w:t xml:space="preserve"> l’exploitation des ressources naturelles</w:t>
      </w:r>
      <w:r w:rsidR="00996FC9" w:rsidRPr="00CF6F4E">
        <w:rPr>
          <w:rFonts w:ascii="Tahoma" w:hAnsi="Tahoma" w:cs="Tahoma"/>
          <w:sz w:val="24"/>
          <w:szCs w:val="24"/>
        </w:rPr>
        <w:t> </w:t>
      </w:r>
      <w:r>
        <w:rPr>
          <w:rFonts w:ascii="Tahoma" w:hAnsi="Tahoma" w:cs="Tahoma"/>
          <w:sz w:val="24"/>
          <w:szCs w:val="24"/>
        </w:rPr>
        <w:t>(les bénéficiaires effectifs</w:t>
      </w:r>
      <w:r w:rsidR="007C1D1B">
        <w:rPr>
          <w:rFonts w:ascii="Tahoma" w:hAnsi="Tahoma" w:cs="Tahoma"/>
          <w:sz w:val="24"/>
          <w:szCs w:val="24"/>
        </w:rPr>
        <w:t>,</w:t>
      </w:r>
      <w:r>
        <w:rPr>
          <w:rFonts w:ascii="Tahoma" w:hAnsi="Tahoma" w:cs="Tahoma"/>
          <w:sz w:val="24"/>
          <w:szCs w:val="24"/>
        </w:rPr>
        <w:t xml:space="preserve"> en particulier) </w:t>
      </w:r>
      <w:r w:rsidR="00996FC9" w:rsidRPr="00CF6F4E">
        <w:rPr>
          <w:rFonts w:ascii="Tahoma" w:hAnsi="Tahoma" w:cs="Tahoma"/>
          <w:sz w:val="24"/>
          <w:szCs w:val="24"/>
        </w:rPr>
        <w:t>;</w:t>
      </w:r>
      <w:r w:rsidR="00B82EFF" w:rsidRPr="00CF6F4E">
        <w:rPr>
          <w:rFonts w:ascii="Tahoma" w:hAnsi="Tahoma" w:cs="Tahoma"/>
          <w:sz w:val="24"/>
          <w:szCs w:val="24"/>
        </w:rPr>
        <w:t xml:space="preserve"> </w:t>
      </w:r>
    </w:p>
    <w:p w:rsidR="00996FC9"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la</w:t>
      </w:r>
      <w:proofErr w:type="gramEnd"/>
      <w:r w:rsidRPr="00CF6F4E">
        <w:rPr>
          <w:rFonts w:ascii="Tahoma" w:hAnsi="Tahoma" w:cs="Tahoma"/>
          <w:sz w:val="24"/>
          <w:szCs w:val="24"/>
        </w:rPr>
        <w:t xml:space="preserve"> mauvaise qualité de l’accueil dans le service public ;</w:t>
      </w:r>
    </w:p>
    <w:p w:rsidR="004D208B"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la</w:t>
      </w:r>
      <w:proofErr w:type="gramEnd"/>
      <w:r w:rsidRPr="00CF6F4E">
        <w:rPr>
          <w:rFonts w:ascii="Tahoma" w:hAnsi="Tahoma" w:cs="Tahoma"/>
          <w:sz w:val="24"/>
          <w:szCs w:val="24"/>
        </w:rPr>
        <w:t xml:space="preserve"> non signature </w:t>
      </w:r>
      <w:r w:rsidR="00ED550E" w:rsidRPr="00CF6F4E">
        <w:rPr>
          <w:rFonts w:ascii="Tahoma" w:hAnsi="Tahoma" w:cs="Tahoma"/>
          <w:sz w:val="24"/>
          <w:szCs w:val="24"/>
        </w:rPr>
        <w:t>de certains</w:t>
      </w:r>
      <w:r w:rsidR="004D208B" w:rsidRPr="00CF6F4E">
        <w:rPr>
          <w:rFonts w:ascii="Tahoma" w:hAnsi="Tahoma" w:cs="Tahoma"/>
          <w:sz w:val="24"/>
          <w:szCs w:val="24"/>
        </w:rPr>
        <w:t xml:space="preserve"> décrets </w:t>
      </w:r>
      <w:r w:rsidRPr="00CF6F4E">
        <w:rPr>
          <w:rFonts w:ascii="Tahoma" w:hAnsi="Tahoma" w:cs="Tahoma"/>
          <w:sz w:val="24"/>
          <w:szCs w:val="24"/>
        </w:rPr>
        <w:t>d’</w:t>
      </w:r>
      <w:r w:rsidR="00ED550E" w:rsidRPr="00CF6F4E">
        <w:rPr>
          <w:rFonts w:ascii="Tahoma" w:hAnsi="Tahoma" w:cs="Tahoma"/>
          <w:sz w:val="24"/>
          <w:szCs w:val="24"/>
        </w:rPr>
        <w:t>application de la loi d’orientation sociale</w:t>
      </w:r>
      <w:r w:rsidRPr="00CF6F4E">
        <w:rPr>
          <w:rFonts w:ascii="Tahoma" w:hAnsi="Tahoma" w:cs="Tahoma"/>
          <w:sz w:val="24"/>
          <w:szCs w:val="24"/>
        </w:rPr>
        <w:t> ;</w:t>
      </w:r>
    </w:p>
    <w:p w:rsidR="004D208B" w:rsidRPr="00CF6F4E" w:rsidRDefault="0009058A"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l’insuffisance</w:t>
      </w:r>
      <w:proofErr w:type="gramEnd"/>
      <w:r w:rsidRPr="00CF6F4E">
        <w:rPr>
          <w:rFonts w:ascii="Tahoma" w:hAnsi="Tahoma" w:cs="Tahoma"/>
          <w:sz w:val="24"/>
          <w:szCs w:val="24"/>
        </w:rPr>
        <w:t xml:space="preserve"> des ressources financières </w:t>
      </w:r>
      <w:r w:rsidR="00996FC9" w:rsidRPr="00CF6F4E">
        <w:rPr>
          <w:rFonts w:ascii="Tahoma" w:hAnsi="Tahoma" w:cs="Tahoma"/>
          <w:sz w:val="24"/>
          <w:szCs w:val="24"/>
        </w:rPr>
        <w:t>nécessaires à l’</w:t>
      </w:r>
      <w:r w:rsidR="00E336F5" w:rsidRPr="00CF6F4E">
        <w:rPr>
          <w:rFonts w:ascii="Tahoma" w:hAnsi="Tahoma" w:cs="Tahoma"/>
          <w:sz w:val="24"/>
          <w:szCs w:val="24"/>
        </w:rPr>
        <w:t>exécution du PAN1.</w:t>
      </w:r>
    </w:p>
    <w:p w:rsidR="00996FC9" w:rsidRPr="00090EBB" w:rsidRDefault="00987298" w:rsidP="00090EBB">
      <w:pPr>
        <w:pStyle w:val="Titre1"/>
        <w:rPr>
          <w:rFonts w:ascii="Tahoma" w:hAnsi="Tahoma" w:cs="Tahoma"/>
          <w:b/>
          <w:sz w:val="24"/>
          <w:szCs w:val="24"/>
        </w:rPr>
      </w:pPr>
      <w:bookmarkStart w:id="5" w:name="_Toc152227001"/>
      <w:r>
        <w:rPr>
          <w:rFonts w:ascii="Tahoma" w:hAnsi="Tahoma" w:cs="Tahoma"/>
          <w:b/>
          <w:sz w:val="24"/>
          <w:szCs w:val="24"/>
        </w:rPr>
        <w:t xml:space="preserve">IV. </w:t>
      </w:r>
      <w:r w:rsidR="004E499E" w:rsidRPr="00090EBB">
        <w:rPr>
          <w:rFonts w:ascii="Tahoma" w:hAnsi="Tahoma" w:cs="Tahoma"/>
          <w:b/>
          <w:sz w:val="24"/>
          <w:szCs w:val="24"/>
        </w:rPr>
        <w:t>RECOMMANDATIONS</w:t>
      </w:r>
      <w:bookmarkEnd w:id="5"/>
      <w:r w:rsidR="004E499E" w:rsidRPr="00090EBB">
        <w:rPr>
          <w:rFonts w:ascii="Tahoma" w:hAnsi="Tahoma" w:cs="Tahoma"/>
          <w:b/>
          <w:sz w:val="24"/>
          <w:szCs w:val="24"/>
        </w:rPr>
        <w:t xml:space="preserve"> </w:t>
      </w:r>
    </w:p>
    <w:p w:rsidR="00996FC9" w:rsidRPr="00CF6F4E" w:rsidRDefault="00996FC9" w:rsidP="00CF6F4E">
      <w:pPr>
        <w:spacing w:after="0" w:line="276" w:lineRule="auto"/>
        <w:jc w:val="both"/>
        <w:rPr>
          <w:rFonts w:ascii="Tahoma" w:hAnsi="Tahoma" w:cs="Tahoma"/>
          <w:sz w:val="24"/>
          <w:szCs w:val="24"/>
        </w:rPr>
      </w:pPr>
      <w:r w:rsidRPr="00CF6F4E">
        <w:rPr>
          <w:rFonts w:ascii="Tahoma" w:hAnsi="Tahoma" w:cs="Tahoma"/>
          <w:sz w:val="24"/>
          <w:szCs w:val="24"/>
        </w:rPr>
        <w:t>Les participants ont également recommandé :</w:t>
      </w:r>
    </w:p>
    <w:p w:rsidR="00996FC9" w:rsidRPr="00CF6F4E" w:rsidRDefault="00E336EB"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la</w:t>
      </w:r>
      <w:proofErr w:type="gramEnd"/>
      <w:r w:rsidRPr="00CF6F4E">
        <w:rPr>
          <w:rFonts w:ascii="Tahoma" w:hAnsi="Tahoma" w:cs="Tahoma"/>
          <w:sz w:val="24"/>
          <w:szCs w:val="24"/>
        </w:rPr>
        <w:t xml:space="preserve"> mise en</w:t>
      </w:r>
      <w:r w:rsidR="00996FC9" w:rsidRPr="00CF6F4E">
        <w:rPr>
          <w:rFonts w:ascii="Tahoma" w:hAnsi="Tahoma" w:cs="Tahoma"/>
          <w:sz w:val="24"/>
          <w:szCs w:val="24"/>
        </w:rPr>
        <w:t xml:space="preserve"> place d’un dispositif de suivi ;</w:t>
      </w:r>
    </w:p>
    <w:p w:rsidR="00996FC9"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le</w:t>
      </w:r>
      <w:proofErr w:type="gramEnd"/>
      <w:r w:rsidRPr="00CF6F4E">
        <w:rPr>
          <w:rFonts w:ascii="Tahoma" w:hAnsi="Tahoma" w:cs="Tahoma"/>
          <w:sz w:val="24"/>
          <w:szCs w:val="24"/>
        </w:rPr>
        <w:t xml:space="preserve"> partage permanent de l’information avec les points focaux ;</w:t>
      </w:r>
    </w:p>
    <w:p w:rsidR="00996FC9" w:rsidRPr="00CF6F4E" w:rsidRDefault="00996FC9"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le</w:t>
      </w:r>
      <w:proofErr w:type="gramEnd"/>
      <w:r w:rsidRPr="00CF6F4E">
        <w:rPr>
          <w:rFonts w:ascii="Tahoma" w:hAnsi="Tahoma" w:cs="Tahoma"/>
          <w:sz w:val="24"/>
          <w:szCs w:val="24"/>
        </w:rPr>
        <w:t xml:space="preserve"> renforcement d</w:t>
      </w:r>
      <w:r w:rsidR="00E336EB" w:rsidRPr="00CF6F4E">
        <w:rPr>
          <w:rFonts w:ascii="Tahoma" w:hAnsi="Tahoma" w:cs="Tahoma"/>
          <w:sz w:val="24"/>
          <w:szCs w:val="24"/>
        </w:rPr>
        <w:t>es cadres de concertation au niveau régional</w:t>
      </w:r>
      <w:r w:rsidRPr="00CF6F4E">
        <w:rPr>
          <w:rFonts w:ascii="Tahoma" w:hAnsi="Tahoma" w:cs="Tahoma"/>
          <w:sz w:val="24"/>
          <w:szCs w:val="24"/>
        </w:rPr>
        <w:t> ;</w:t>
      </w:r>
    </w:p>
    <w:p w:rsidR="00ED550E" w:rsidRPr="00CF6F4E" w:rsidRDefault="00ED550E"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l’élargissement</w:t>
      </w:r>
      <w:proofErr w:type="gramEnd"/>
      <w:r w:rsidRPr="00CF6F4E">
        <w:rPr>
          <w:rFonts w:ascii="Tahoma" w:hAnsi="Tahoma" w:cs="Tahoma"/>
          <w:sz w:val="24"/>
          <w:szCs w:val="24"/>
        </w:rPr>
        <w:t xml:space="preserve"> des consultations citoyennes au niveau départemental ;</w:t>
      </w:r>
    </w:p>
    <w:p w:rsidR="00ED550E" w:rsidRPr="00CF6F4E" w:rsidRDefault="006776D3"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le</w:t>
      </w:r>
      <w:proofErr w:type="gramEnd"/>
      <w:r w:rsidRPr="00CF6F4E">
        <w:rPr>
          <w:rFonts w:ascii="Tahoma" w:hAnsi="Tahoma" w:cs="Tahoma"/>
          <w:sz w:val="24"/>
          <w:szCs w:val="24"/>
        </w:rPr>
        <w:t xml:space="preserve"> renforcement de</w:t>
      </w:r>
      <w:r w:rsidR="00ED550E" w:rsidRPr="00CF6F4E">
        <w:rPr>
          <w:rFonts w:ascii="Tahoma" w:hAnsi="Tahoma" w:cs="Tahoma"/>
          <w:sz w:val="24"/>
          <w:szCs w:val="24"/>
        </w:rPr>
        <w:t>s</w:t>
      </w:r>
      <w:r w:rsidRPr="00CF6F4E">
        <w:rPr>
          <w:rFonts w:ascii="Tahoma" w:hAnsi="Tahoma" w:cs="Tahoma"/>
          <w:sz w:val="24"/>
          <w:szCs w:val="24"/>
        </w:rPr>
        <w:t xml:space="preserve"> capacité</w:t>
      </w:r>
      <w:r w:rsidR="00ED550E" w:rsidRPr="00CF6F4E">
        <w:rPr>
          <w:rFonts w:ascii="Tahoma" w:hAnsi="Tahoma" w:cs="Tahoma"/>
          <w:sz w:val="24"/>
          <w:szCs w:val="24"/>
        </w:rPr>
        <w:t>s des acteurs territoriaux ;</w:t>
      </w:r>
    </w:p>
    <w:p w:rsidR="00D44EC7" w:rsidRPr="00CF6F4E" w:rsidRDefault="00ED550E"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hAnsi="Tahoma" w:cs="Tahoma"/>
          <w:sz w:val="24"/>
          <w:szCs w:val="24"/>
        </w:rPr>
        <w:t>la</w:t>
      </w:r>
      <w:proofErr w:type="gramEnd"/>
      <w:r w:rsidRPr="00CF6F4E">
        <w:rPr>
          <w:rFonts w:ascii="Tahoma" w:hAnsi="Tahoma" w:cs="Tahoma"/>
          <w:sz w:val="24"/>
          <w:szCs w:val="24"/>
        </w:rPr>
        <w:t xml:space="preserve"> création</w:t>
      </w:r>
      <w:r w:rsidR="006776D3" w:rsidRPr="00CF6F4E">
        <w:rPr>
          <w:rFonts w:ascii="Tahoma" w:hAnsi="Tahoma" w:cs="Tahoma"/>
          <w:sz w:val="24"/>
          <w:szCs w:val="24"/>
        </w:rPr>
        <w:t xml:space="preserve"> </w:t>
      </w:r>
      <w:r w:rsidRPr="00CF6F4E">
        <w:rPr>
          <w:rFonts w:ascii="Tahoma" w:hAnsi="Tahoma" w:cs="Tahoma"/>
          <w:sz w:val="24"/>
          <w:szCs w:val="24"/>
        </w:rPr>
        <w:t>de</w:t>
      </w:r>
      <w:r w:rsidR="006776D3" w:rsidRPr="00CF6F4E">
        <w:rPr>
          <w:rFonts w:ascii="Tahoma" w:hAnsi="Tahoma" w:cs="Tahoma"/>
          <w:sz w:val="24"/>
          <w:szCs w:val="24"/>
        </w:rPr>
        <w:t xml:space="preserve"> cadre</w:t>
      </w:r>
      <w:r w:rsidRPr="00CF6F4E">
        <w:rPr>
          <w:rFonts w:ascii="Tahoma" w:hAnsi="Tahoma" w:cs="Tahoma"/>
          <w:sz w:val="24"/>
          <w:szCs w:val="24"/>
        </w:rPr>
        <w:t>s régionaux</w:t>
      </w:r>
      <w:r w:rsidR="00D44EC7" w:rsidRPr="00CF6F4E">
        <w:rPr>
          <w:rFonts w:ascii="Tahoma" w:hAnsi="Tahoma" w:cs="Tahoma"/>
          <w:sz w:val="24"/>
          <w:szCs w:val="24"/>
        </w:rPr>
        <w:t xml:space="preserve"> de concertation sur le PGO ;</w:t>
      </w:r>
    </w:p>
    <w:p w:rsidR="00D44EC7" w:rsidRPr="00CF6F4E" w:rsidRDefault="00D44EC7"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eastAsia="Times New Roman" w:hAnsi="Tahoma" w:cs="Tahoma"/>
          <w:bCs/>
          <w:kern w:val="24"/>
          <w:sz w:val="24"/>
          <w:szCs w:val="24"/>
          <w:lang w:val="fr-SN" w:eastAsia="fr-FR"/>
        </w:rPr>
        <w:t>le</w:t>
      </w:r>
      <w:proofErr w:type="gramEnd"/>
      <w:r w:rsidRPr="00CF6F4E">
        <w:rPr>
          <w:rFonts w:ascii="Tahoma" w:eastAsia="Times New Roman" w:hAnsi="Tahoma" w:cs="Tahoma"/>
          <w:bCs/>
          <w:kern w:val="24"/>
          <w:sz w:val="24"/>
          <w:szCs w:val="24"/>
          <w:lang w:val="fr-SN" w:eastAsia="fr-FR"/>
        </w:rPr>
        <w:t xml:space="preserve"> renforcement de la sécurité publique ;</w:t>
      </w:r>
    </w:p>
    <w:p w:rsidR="00D44EC7" w:rsidRPr="00CF6F4E" w:rsidRDefault="00D44EC7" w:rsidP="00CF6F4E">
      <w:pPr>
        <w:pStyle w:val="Paragraphedeliste"/>
        <w:numPr>
          <w:ilvl w:val="0"/>
          <w:numId w:val="37"/>
        </w:numPr>
        <w:spacing w:after="0" w:line="276" w:lineRule="auto"/>
        <w:jc w:val="both"/>
        <w:rPr>
          <w:rFonts w:ascii="Tahoma" w:hAnsi="Tahoma" w:cs="Tahoma"/>
          <w:sz w:val="24"/>
          <w:szCs w:val="24"/>
        </w:rPr>
      </w:pPr>
      <w:proofErr w:type="gramStart"/>
      <w:r w:rsidRPr="00CF6F4E">
        <w:rPr>
          <w:rFonts w:ascii="Tahoma" w:eastAsia="Times New Roman" w:hAnsi="Tahoma" w:cs="Tahoma"/>
          <w:bCs/>
          <w:kern w:val="24"/>
          <w:sz w:val="24"/>
          <w:szCs w:val="24"/>
          <w:lang w:val="fr-SN" w:eastAsia="fr-FR"/>
        </w:rPr>
        <w:t>le</w:t>
      </w:r>
      <w:proofErr w:type="gramEnd"/>
      <w:r w:rsidRPr="00CF6F4E">
        <w:rPr>
          <w:rFonts w:ascii="Tahoma" w:eastAsia="Times New Roman" w:hAnsi="Tahoma" w:cs="Tahoma"/>
          <w:bCs/>
          <w:kern w:val="24"/>
          <w:sz w:val="24"/>
          <w:szCs w:val="24"/>
          <w:lang w:val="fr-SN" w:eastAsia="fr-FR"/>
        </w:rPr>
        <w:t xml:space="preserve"> suivi des investissements publics ;</w:t>
      </w:r>
    </w:p>
    <w:p w:rsidR="00D9169E" w:rsidRPr="00B9781E" w:rsidRDefault="00D44EC7" w:rsidP="00F66A03">
      <w:pPr>
        <w:pStyle w:val="Paragraphedeliste"/>
        <w:numPr>
          <w:ilvl w:val="0"/>
          <w:numId w:val="37"/>
        </w:numPr>
        <w:spacing w:after="0" w:line="276" w:lineRule="auto"/>
        <w:jc w:val="both"/>
        <w:rPr>
          <w:rFonts w:ascii="Tahoma" w:hAnsi="Tahoma" w:cs="Tahoma"/>
          <w:sz w:val="24"/>
          <w:szCs w:val="24"/>
        </w:rPr>
      </w:pPr>
      <w:proofErr w:type="gramStart"/>
      <w:r w:rsidRPr="00B9781E">
        <w:rPr>
          <w:rFonts w:ascii="Tahoma" w:hAnsi="Tahoma" w:cs="Tahoma"/>
          <w:sz w:val="24"/>
          <w:szCs w:val="24"/>
        </w:rPr>
        <w:t>l’appui</w:t>
      </w:r>
      <w:proofErr w:type="gramEnd"/>
      <w:r w:rsidRPr="00B9781E">
        <w:rPr>
          <w:rFonts w:ascii="Tahoma" w:hAnsi="Tahoma" w:cs="Tahoma"/>
          <w:sz w:val="24"/>
          <w:szCs w:val="24"/>
        </w:rPr>
        <w:t xml:space="preserve"> aux Collectivités territoriales dans la mobilisation des ressources fiscales.</w:t>
      </w:r>
    </w:p>
    <w:p w:rsidR="00D9169E" w:rsidRPr="00CF6F4E" w:rsidRDefault="008E5F28" w:rsidP="00090EBB">
      <w:pPr>
        <w:pStyle w:val="Titre1"/>
        <w:rPr>
          <w:rFonts w:ascii="Tahoma" w:hAnsi="Tahoma" w:cs="Tahoma"/>
          <w:sz w:val="24"/>
          <w:szCs w:val="24"/>
        </w:rPr>
      </w:pPr>
      <w:r w:rsidRPr="00CF6F4E">
        <w:rPr>
          <w:rFonts w:ascii="Tahoma" w:hAnsi="Tahoma" w:cs="Tahoma"/>
          <w:b/>
          <w:sz w:val="24"/>
          <w:szCs w:val="24"/>
        </w:rPr>
        <w:t xml:space="preserve"> </w:t>
      </w:r>
      <w:bookmarkStart w:id="6" w:name="_Toc152227002"/>
      <w:r w:rsidR="00987298">
        <w:rPr>
          <w:rFonts w:ascii="Tahoma" w:hAnsi="Tahoma" w:cs="Tahoma"/>
          <w:b/>
          <w:sz w:val="24"/>
          <w:szCs w:val="24"/>
        </w:rPr>
        <w:t>V</w:t>
      </w:r>
      <w:r w:rsidR="00475B9F" w:rsidRPr="00CF6F4E">
        <w:rPr>
          <w:rFonts w:ascii="Tahoma" w:hAnsi="Tahoma" w:cs="Tahoma"/>
          <w:b/>
          <w:sz w:val="24"/>
          <w:szCs w:val="24"/>
        </w:rPr>
        <w:t xml:space="preserve">. </w:t>
      </w:r>
      <w:r w:rsidR="00475B9F" w:rsidRPr="00090EBB">
        <w:rPr>
          <w:rFonts w:ascii="Tahoma" w:hAnsi="Tahoma" w:cs="Tahoma"/>
          <w:b/>
          <w:sz w:val="24"/>
          <w:szCs w:val="24"/>
        </w:rPr>
        <w:t>IDENTIFICATION</w:t>
      </w:r>
      <w:r w:rsidR="00475B9F" w:rsidRPr="00CF6F4E">
        <w:rPr>
          <w:rFonts w:ascii="Tahoma" w:hAnsi="Tahoma" w:cs="Tahoma"/>
          <w:b/>
          <w:sz w:val="24"/>
          <w:szCs w:val="24"/>
        </w:rPr>
        <w:t xml:space="preserve"> DES </w:t>
      </w:r>
      <w:r w:rsidR="0001001B">
        <w:rPr>
          <w:rFonts w:ascii="Tahoma" w:hAnsi="Tahoma" w:cs="Tahoma"/>
          <w:b/>
          <w:sz w:val="24"/>
          <w:szCs w:val="24"/>
        </w:rPr>
        <w:t>PRE-</w:t>
      </w:r>
      <w:r w:rsidR="00475B9F" w:rsidRPr="00CF6F4E">
        <w:rPr>
          <w:rFonts w:ascii="Tahoma" w:hAnsi="Tahoma" w:cs="Tahoma"/>
          <w:b/>
          <w:sz w:val="24"/>
          <w:szCs w:val="24"/>
        </w:rPr>
        <w:t>ENGAGEMENTS DU DEUXIEME PLAN D’ACTION NATIONAL</w:t>
      </w:r>
      <w:bookmarkEnd w:id="6"/>
    </w:p>
    <w:p w:rsidR="00D9169E" w:rsidRPr="00CF6F4E" w:rsidRDefault="00632A80" w:rsidP="00CF6F4E">
      <w:pPr>
        <w:spacing w:after="0" w:line="276" w:lineRule="auto"/>
        <w:jc w:val="both"/>
        <w:rPr>
          <w:rFonts w:ascii="Tahoma" w:hAnsi="Tahoma" w:cs="Tahoma"/>
          <w:sz w:val="24"/>
          <w:szCs w:val="24"/>
        </w:rPr>
      </w:pPr>
      <w:r w:rsidRPr="00CF6F4E">
        <w:rPr>
          <w:rFonts w:ascii="Tahoma" w:hAnsi="Tahoma" w:cs="Tahoma"/>
          <w:sz w:val="24"/>
          <w:szCs w:val="24"/>
        </w:rPr>
        <w:t>Partant de l’état d’exécution du PAN1, les participants ont</w:t>
      </w:r>
      <w:r w:rsidR="00D9169E" w:rsidRPr="00CF6F4E">
        <w:rPr>
          <w:rFonts w:ascii="Tahoma" w:hAnsi="Tahoma" w:cs="Tahoma"/>
          <w:sz w:val="24"/>
          <w:szCs w:val="24"/>
        </w:rPr>
        <w:t xml:space="preserve"> </w:t>
      </w:r>
      <w:r w:rsidR="001E3708" w:rsidRPr="00CF6F4E">
        <w:rPr>
          <w:rFonts w:ascii="Tahoma" w:hAnsi="Tahoma" w:cs="Tahoma"/>
          <w:sz w:val="24"/>
          <w:szCs w:val="24"/>
        </w:rPr>
        <w:t xml:space="preserve">été </w:t>
      </w:r>
      <w:r w:rsidR="00D9169E" w:rsidRPr="00CF6F4E">
        <w:rPr>
          <w:rFonts w:ascii="Tahoma" w:hAnsi="Tahoma" w:cs="Tahoma"/>
          <w:sz w:val="24"/>
          <w:szCs w:val="24"/>
        </w:rPr>
        <w:t>organisé</w:t>
      </w:r>
      <w:r w:rsidRPr="00CF6F4E">
        <w:rPr>
          <w:rFonts w:ascii="Tahoma" w:hAnsi="Tahoma" w:cs="Tahoma"/>
          <w:sz w:val="24"/>
          <w:szCs w:val="24"/>
        </w:rPr>
        <w:t>s en groupe de travail</w:t>
      </w:r>
      <w:r w:rsidR="00D9169E" w:rsidRPr="00CF6F4E">
        <w:rPr>
          <w:rFonts w:ascii="Tahoma" w:hAnsi="Tahoma" w:cs="Tahoma"/>
          <w:sz w:val="24"/>
          <w:szCs w:val="24"/>
        </w:rPr>
        <w:t xml:space="preserve">, dans toutes les régions, </w:t>
      </w:r>
      <w:r w:rsidRPr="00CF6F4E">
        <w:rPr>
          <w:rFonts w:ascii="Tahoma" w:hAnsi="Tahoma" w:cs="Tahoma"/>
          <w:sz w:val="24"/>
          <w:szCs w:val="24"/>
        </w:rPr>
        <w:t xml:space="preserve">afin de formuler des propositions relatives au maintien, à la reformulation, à la suppression ou à l’ajout de nouvelles propositions d’engagement. </w:t>
      </w:r>
    </w:p>
    <w:p w:rsidR="00987298" w:rsidRDefault="00632A80" w:rsidP="00987298">
      <w:pPr>
        <w:spacing w:after="0" w:line="276" w:lineRule="auto"/>
        <w:jc w:val="both"/>
        <w:rPr>
          <w:rFonts w:ascii="Tahoma" w:hAnsi="Tahoma" w:cs="Tahoma"/>
          <w:sz w:val="24"/>
          <w:szCs w:val="24"/>
        </w:rPr>
      </w:pPr>
      <w:r w:rsidRPr="00CF6F4E">
        <w:rPr>
          <w:rFonts w:ascii="Tahoma" w:hAnsi="Tahoma" w:cs="Tahoma"/>
          <w:sz w:val="24"/>
          <w:szCs w:val="24"/>
        </w:rPr>
        <w:t>Il ressort des présentation</w:t>
      </w:r>
      <w:r w:rsidR="00475B9F" w:rsidRPr="00CF6F4E">
        <w:rPr>
          <w:rFonts w:ascii="Tahoma" w:hAnsi="Tahoma" w:cs="Tahoma"/>
          <w:sz w:val="24"/>
          <w:szCs w:val="24"/>
        </w:rPr>
        <w:t>s</w:t>
      </w:r>
      <w:r w:rsidRPr="00CF6F4E">
        <w:rPr>
          <w:rFonts w:ascii="Tahoma" w:hAnsi="Tahoma" w:cs="Tahoma"/>
          <w:sz w:val="24"/>
          <w:szCs w:val="24"/>
        </w:rPr>
        <w:t xml:space="preserve"> </w:t>
      </w:r>
      <w:r w:rsidR="00D9169E" w:rsidRPr="00CF6F4E">
        <w:rPr>
          <w:rFonts w:ascii="Tahoma" w:hAnsi="Tahoma" w:cs="Tahoma"/>
          <w:sz w:val="24"/>
          <w:szCs w:val="24"/>
        </w:rPr>
        <w:t>des productions de groupes en plénière</w:t>
      </w:r>
      <w:r w:rsidRPr="00CF6F4E">
        <w:rPr>
          <w:rFonts w:ascii="Tahoma" w:hAnsi="Tahoma" w:cs="Tahoma"/>
          <w:sz w:val="24"/>
          <w:szCs w:val="24"/>
        </w:rPr>
        <w:t xml:space="preserve"> que </w:t>
      </w:r>
      <w:r w:rsidR="00D9169E" w:rsidRPr="00CF6F4E">
        <w:rPr>
          <w:rFonts w:ascii="Tahoma" w:hAnsi="Tahoma" w:cs="Tahoma"/>
          <w:sz w:val="24"/>
          <w:szCs w:val="24"/>
        </w:rPr>
        <w:t xml:space="preserve">les </w:t>
      </w:r>
      <w:r w:rsidR="00552D3A" w:rsidRPr="00CF6F4E">
        <w:rPr>
          <w:rFonts w:ascii="Tahoma" w:hAnsi="Tahoma" w:cs="Tahoma"/>
          <w:sz w:val="24"/>
          <w:szCs w:val="24"/>
        </w:rPr>
        <w:t xml:space="preserve">participants ont proposé, d’une part, </w:t>
      </w:r>
      <w:r w:rsidR="001E3708" w:rsidRPr="00CF6F4E">
        <w:rPr>
          <w:rFonts w:ascii="Tahoma" w:hAnsi="Tahoma" w:cs="Tahoma"/>
          <w:sz w:val="24"/>
          <w:szCs w:val="24"/>
        </w:rPr>
        <w:t>le ma</w:t>
      </w:r>
      <w:r w:rsidR="00552D3A" w:rsidRPr="00CF6F4E">
        <w:rPr>
          <w:rFonts w:ascii="Tahoma" w:hAnsi="Tahoma" w:cs="Tahoma"/>
          <w:sz w:val="24"/>
          <w:szCs w:val="24"/>
        </w:rPr>
        <w:t>intien de la majorité des engag</w:t>
      </w:r>
      <w:r w:rsidR="001E3708" w:rsidRPr="00CF6F4E">
        <w:rPr>
          <w:rFonts w:ascii="Tahoma" w:hAnsi="Tahoma" w:cs="Tahoma"/>
          <w:sz w:val="24"/>
          <w:szCs w:val="24"/>
        </w:rPr>
        <w:t>ements</w:t>
      </w:r>
      <w:r w:rsidR="00552D3A" w:rsidRPr="00CF6F4E">
        <w:rPr>
          <w:rFonts w:ascii="Tahoma" w:hAnsi="Tahoma" w:cs="Tahoma"/>
          <w:sz w:val="24"/>
          <w:szCs w:val="24"/>
        </w:rPr>
        <w:t>, et d’autre part</w:t>
      </w:r>
      <w:r w:rsidR="00557CEE" w:rsidRPr="00CF6F4E">
        <w:rPr>
          <w:rFonts w:ascii="Tahoma" w:hAnsi="Tahoma" w:cs="Tahoma"/>
          <w:sz w:val="24"/>
          <w:szCs w:val="24"/>
        </w:rPr>
        <w:t xml:space="preserve">, </w:t>
      </w:r>
      <w:r w:rsidR="00557CEE" w:rsidRPr="00CF6F4E">
        <w:rPr>
          <w:rFonts w:ascii="Tahoma" w:hAnsi="Tahoma" w:cs="Tahoma"/>
          <w:sz w:val="24"/>
          <w:szCs w:val="24"/>
        </w:rPr>
        <w:lastRenderedPageBreak/>
        <w:t>la reformulation et l’ajout de certains engagements.</w:t>
      </w:r>
      <w:r w:rsidR="00706710">
        <w:rPr>
          <w:rFonts w:ascii="Tahoma" w:hAnsi="Tahoma" w:cs="Tahoma"/>
          <w:sz w:val="24"/>
          <w:szCs w:val="24"/>
        </w:rPr>
        <w:t xml:space="preserve"> </w:t>
      </w:r>
      <w:r w:rsidR="00D9169E" w:rsidRPr="00395DD7">
        <w:rPr>
          <w:rFonts w:ascii="Tahoma" w:hAnsi="Tahoma" w:cs="Tahoma"/>
          <w:sz w:val="24"/>
          <w:szCs w:val="24"/>
        </w:rPr>
        <w:t>A</w:t>
      </w:r>
      <w:r w:rsidR="00557CEE" w:rsidRPr="00395DD7">
        <w:rPr>
          <w:rFonts w:ascii="Tahoma" w:hAnsi="Tahoma" w:cs="Tahoma"/>
          <w:sz w:val="24"/>
          <w:szCs w:val="24"/>
        </w:rPr>
        <w:t>u final, les principaux engagements proposés sont répertoriés dans le tableau ci-après </w:t>
      </w:r>
      <w:r w:rsidR="00557CEE" w:rsidRPr="008633F1">
        <w:rPr>
          <w:rFonts w:ascii="Tahoma" w:hAnsi="Tahoma" w:cs="Tahoma"/>
          <w:sz w:val="24"/>
          <w:szCs w:val="24"/>
        </w:rPr>
        <w:t>:</w:t>
      </w: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sectPr w:rsidR="008633F1" w:rsidSect="008633F1">
          <w:footerReference w:type="default" r:id="rId17"/>
          <w:pgSz w:w="11906" w:h="16838"/>
          <w:pgMar w:top="1276" w:right="1417" w:bottom="1418" w:left="1417" w:header="708" w:footer="708" w:gutter="0"/>
          <w:cols w:space="708"/>
          <w:docGrid w:linePitch="360"/>
        </w:sectPr>
      </w:pPr>
    </w:p>
    <w:p w:rsidR="008633F1" w:rsidRPr="00D726DD" w:rsidRDefault="008633F1" w:rsidP="008633F1">
      <w:pPr>
        <w:spacing w:after="0" w:line="240" w:lineRule="auto"/>
        <w:rPr>
          <w:rFonts w:ascii="Tahoma" w:hAnsi="Tahoma" w:cs="Tahoma"/>
          <w:b/>
          <w:szCs w:val="20"/>
        </w:rPr>
      </w:pPr>
      <w:r w:rsidRPr="00D726DD">
        <w:rPr>
          <w:rFonts w:ascii="Tahoma" w:hAnsi="Tahoma" w:cs="Tahoma"/>
          <w:b/>
          <w:szCs w:val="20"/>
        </w:rPr>
        <w:lastRenderedPageBreak/>
        <w:t>M=maintien</w:t>
      </w:r>
    </w:p>
    <w:p w:rsidR="008633F1" w:rsidRPr="00D726DD" w:rsidRDefault="008633F1" w:rsidP="008633F1">
      <w:pPr>
        <w:spacing w:after="0" w:line="240" w:lineRule="auto"/>
        <w:rPr>
          <w:rFonts w:ascii="Tahoma" w:hAnsi="Tahoma" w:cs="Tahoma"/>
          <w:b/>
          <w:szCs w:val="20"/>
        </w:rPr>
      </w:pPr>
      <w:r w:rsidRPr="00D726DD">
        <w:rPr>
          <w:rFonts w:ascii="Tahoma" w:hAnsi="Tahoma" w:cs="Tahoma"/>
          <w:b/>
          <w:szCs w:val="20"/>
        </w:rPr>
        <w:t>R=reformulation</w:t>
      </w:r>
    </w:p>
    <w:p w:rsidR="008633F1" w:rsidRPr="00D726DD" w:rsidRDefault="008633F1" w:rsidP="008633F1">
      <w:pPr>
        <w:spacing w:after="0" w:line="240" w:lineRule="auto"/>
        <w:rPr>
          <w:rFonts w:ascii="Tahoma" w:hAnsi="Tahoma" w:cs="Tahoma"/>
          <w:b/>
          <w:szCs w:val="20"/>
        </w:rPr>
      </w:pPr>
      <w:r w:rsidRPr="00D726DD">
        <w:rPr>
          <w:rFonts w:ascii="Tahoma" w:hAnsi="Tahoma" w:cs="Tahoma"/>
          <w:b/>
          <w:szCs w:val="20"/>
        </w:rPr>
        <w:t>F=fusion</w:t>
      </w:r>
    </w:p>
    <w:p w:rsidR="008633F1" w:rsidRPr="008633F1" w:rsidRDefault="008633F1" w:rsidP="008633F1">
      <w:pPr>
        <w:spacing w:after="0" w:line="240" w:lineRule="auto"/>
        <w:rPr>
          <w:rFonts w:cstheme="minorHAnsi"/>
          <w:sz w:val="20"/>
          <w:szCs w:val="20"/>
        </w:rPr>
      </w:pPr>
      <w:r w:rsidRPr="00D726DD">
        <w:rPr>
          <w:rFonts w:ascii="Tahoma" w:hAnsi="Tahoma" w:cs="Tahoma"/>
          <w:b/>
          <w:szCs w:val="20"/>
        </w:rPr>
        <w:t xml:space="preserve">S=suppression  </w:t>
      </w:r>
    </w:p>
    <w:tbl>
      <w:tblPr>
        <w:tblW w:w="154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021"/>
        <w:gridCol w:w="1418"/>
        <w:gridCol w:w="9355"/>
      </w:tblGrid>
      <w:tr w:rsidR="008633F1" w:rsidRPr="00D726DD" w:rsidTr="00F66A03">
        <w:tc>
          <w:tcPr>
            <w:tcW w:w="3686" w:type="dxa"/>
            <w:shd w:val="clear" w:color="auto" w:fill="B4C6E7"/>
          </w:tcPr>
          <w:p w:rsidR="008633F1" w:rsidRPr="00D726DD" w:rsidRDefault="008633F1" w:rsidP="00F66A03">
            <w:pPr>
              <w:spacing w:after="0" w:line="240" w:lineRule="auto"/>
              <w:jc w:val="center"/>
              <w:rPr>
                <w:rFonts w:ascii="Tahoma" w:hAnsi="Tahoma" w:cs="Tahoma"/>
                <w:b/>
                <w:bCs/>
                <w:sz w:val="16"/>
                <w:szCs w:val="20"/>
              </w:rPr>
            </w:pPr>
            <w:r w:rsidRPr="00D726DD">
              <w:rPr>
                <w:rFonts w:ascii="Tahoma" w:hAnsi="Tahoma" w:cs="Tahoma"/>
                <w:b/>
                <w:bCs/>
                <w:sz w:val="16"/>
                <w:szCs w:val="20"/>
              </w:rPr>
              <w:t>ENGAGEMENTS</w:t>
            </w:r>
          </w:p>
        </w:tc>
        <w:tc>
          <w:tcPr>
            <w:tcW w:w="1021" w:type="dxa"/>
            <w:shd w:val="clear" w:color="auto" w:fill="B4C6E7"/>
          </w:tcPr>
          <w:p w:rsidR="008633F1" w:rsidRPr="00D726DD" w:rsidRDefault="008633F1" w:rsidP="00F66A03">
            <w:pPr>
              <w:spacing w:after="0" w:line="240" w:lineRule="auto"/>
              <w:jc w:val="center"/>
              <w:rPr>
                <w:rFonts w:ascii="Tahoma" w:hAnsi="Tahoma" w:cs="Tahoma"/>
                <w:b/>
                <w:bCs/>
                <w:sz w:val="16"/>
                <w:szCs w:val="20"/>
              </w:rPr>
            </w:pPr>
            <w:r w:rsidRPr="00D726DD">
              <w:rPr>
                <w:rFonts w:ascii="Tahoma" w:hAnsi="Tahoma" w:cs="Tahoma"/>
                <w:b/>
                <w:bCs/>
                <w:sz w:val="16"/>
                <w:szCs w:val="20"/>
              </w:rPr>
              <w:t>ETAT</w:t>
            </w:r>
          </w:p>
        </w:tc>
        <w:tc>
          <w:tcPr>
            <w:tcW w:w="1418" w:type="dxa"/>
            <w:shd w:val="clear" w:color="auto" w:fill="B4C6E7"/>
          </w:tcPr>
          <w:p w:rsidR="008633F1" w:rsidRPr="00D726DD" w:rsidRDefault="008633F1" w:rsidP="00F66A03">
            <w:pPr>
              <w:spacing w:after="0" w:line="240" w:lineRule="auto"/>
              <w:jc w:val="center"/>
              <w:rPr>
                <w:rFonts w:ascii="Tahoma" w:hAnsi="Tahoma" w:cs="Tahoma"/>
                <w:b/>
                <w:bCs/>
                <w:sz w:val="16"/>
                <w:szCs w:val="20"/>
              </w:rPr>
            </w:pPr>
            <w:r w:rsidRPr="00D726DD">
              <w:rPr>
                <w:rFonts w:ascii="Tahoma" w:hAnsi="Tahoma" w:cs="Tahoma"/>
                <w:b/>
                <w:bCs/>
                <w:sz w:val="16"/>
                <w:szCs w:val="20"/>
              </w:rPr>
              <w:t>PROPOSITION</w:t>
            </w:r>
          </w:p>
        </w:tc>
        <w:tc>
          <w:tcPr>
            <w:tcW w:w="9355" w:type="dxa"/>
            <w:shd w:val="clear" w:color="auto" w:fill="B4C6E7"/>
          </w:tcPr>
          <w:p w:rsidR="008633F1" w:rsidRPr="00D726DD" w:rsidRDefault="008633F1" w:rsidP="00F66A03">
            <w:pPr>
              <w:spacing w:after="0" w:line="240" w:lineRule="auto"/>
              <w:jc w:val="center"/>
              <w:rPr>
                <w:rFonts w:ascii="Tahoma" w:hAnsi="Tahoma" w:cs="Tahoma"/>
                <w:b/>
                <w:bCs/>
                <w:sz w:val="16"/>
                <w:szCs w:val="20"/>
              </w:rPr>
            </w:pPr>
            <w:r w:rsidRPr="00D726DD">
              <w:rPr>
                <w:rFonts w:ascii="Tahoma" w:hAnsi="Tahoma" w:cs="Tahoma"/>
                <w:b/>
                <w:bCs/>
                <w:sz w:val="16"/>
                <w:szCs w:val="20"/>
              </w:rPr>
              <w:t>OBSERVATIONS/RECOMMANDATIONS</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eastAsia="fr-FR"/>
              </w:rPr>
              <w:t>E1 : Adopter la loi sur l’accès à l’information et ses textes subséquents</w:t>
            </w:r>
          </w:p>
        </w:tc>
        <w:tc>
          <w:tcPr>
            <w:tcW w:w="1021" w:type="dxa"/>
            <w:shd w:val="clear" w:color="auto" w:fill="FFFF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En cours</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01</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00</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00</w:t>
            </w:r>
          </w:p>
        </w:tc>
        <w:tc>
          <w:tcPr>
            <w:tcW w:w="9355" w:type="dxa"/>
            <w:shd w:val="clear" w:color="auto" w:fill="D9E2F3"/>
          </w:tcPr>
          <w:p w:rsidR="008633F1" w:rsidRPr="00D726DD" w:rsidRDefault="008633F1" w:rsidP="00F66A03">
            <w:pPr>
              <w:pStyle w:val="Paragraphedeliste"/>
              <w:numPr>
                <w:ilvl w:val="0"/>
                <w:numId w:val="44"/>
              </w:numPr>
              <w:spacing w:after="0" w:line="240" w:lineRule="auto"/>
              <w:rPr>
                <w:rFonts w:ascii="Tahoma" w:hAnsi="Tahoma" w:cs="Tahoma"/>
                <w:sz w:val="20"/>
                <w:szCs w:val="20"/>
              </w:rPr>
            </w:pPr>
            <w:r w:rsidRPr="00D726DD">
              <w:rPr>
                <w:rFonts w:ascii="Tahoma" w:hAnsi="Tahoma" w:cs="Tahoma"/>
                <w:sz w:val="20"/>
                <w:szCs w:val="20"/>
              </w:rPr>
              <w:t>Faire le plaidoyer pour l’adoption de la loi</w:t>
            </w:r>
          </w:p>
          <w:p w:rsidR="008633F1" w:rsidRPr="00D726DD" w:rsidRDefault="008633F1" w:rsidP="00F66A03">
            <w:pPr>
              <w:pStyle w:val="Paragraphedeliste"/>
              <w:numPr>
                <w:ilvl w:val="0"/>
                <w:numId w:val="44"/>
              </w:numPr>
              <w:spacing w:after="0" w:line="240" w:lineRule="auto"/>
              <w:rPr>
                <w:rFonts w:ascii="Tahoma" w:hAnsi="Tahoma" w:cs="Tahoma"/>
                <w:sz w:val="20"/>
                <w:szCs w:val="20"/>
              </w:rPr>
            </w:pPr>
            <w:r w:rsidRPr="00D726DD">
              <w:rPr>
                <w:rFonts w:ascii="Tahoma" w:hAnsi="Tahoma" w:cs="Tahoma"/>
                <w:sz w:val="20"/>
                <w:szCs w:val="20"/>
              </w:rPr>
              <w:t xml:space="preserve">R : </w:t>
            </w:r>
            <w:r>
              <w:rPr>
                <w:rFonts w:ascii="Tahoma" w:hAnsi="Tahoma" w:cs="Tahoma"/>
                <w:sz w:val="20"/>
                <w:szCs w:val="20"/>
              </w:rPr>
              <w:t>a</w:t>
            </w:r>
            <w:r w:rsidRPr="00D726DD">
              <w:rPr>
                <w:rFonts w:ascii="Tahoma" w:hAnsi="Tahoma" w:cs="Tahoma"/>
                <w:sz w:val="20"/>
                <w:szCs w:val="20"/>
              </w:rPr>
              <w:t xml:space="preserve">dopter la loi sur l’accès à l’information et ses textes subséquents </w:t>
            </w:r>
            <w:r w:rsidRPr="00D726DD">
              <w:rPr>
                <w:rFonts w:ascii="Tahoma" w:hAnsi="Tahoma" w:cs="Tahoma"/>
                <w:b/>
                <w:i/>
                <w:sz w:val="20"/>
                <w:szCs w:val="20"/>
              </w:rPr>
              <w:t>à tous</w:t>
            </w:r>
            <w:r w:rsidRPr="00D726DD">
              <w:rPr>
                <w:rFonts w:ascii="Tahoma" w:hAnsi="Tahoma" w:cs="Tahoma"/>
                <w:sz w:val="20"/>
                <w:szCs w:val="20"/>
              </w:rPr>
              <w:t xml:space="preserve"> </w:t>
            </w:r>
            <w:r w:rsidRPr="00D726DD">
              <w:rPr>
                <w:rFonts w:ascii="Tahoma" w:hAnsi="Tahoma" w:cs="Tahoma"/>
                <w:b/>
                <w:i/>
                <w:sz w:val="20"/>
                <w:szCs w:val="20"/>
              </w:rPr>
              <w:t>les niveaux d’instance de prise de décision</w:t>
            </w:r>
          </w:p>
          <w:p w:rsidR="008633F1" w:rsidRPr="00D726DD" w:rsidRDefault="008633F1" w:rsidP="00F66A03">
            <w:pPr>
              <w:spacing w:after="0" w:line="240" w:lineRule="auto"/>
              <w:rPr>
                <w:rFonts w:ascii="Tahoma" w:hAnsi="Tahoma" w:cs="Tahoma"/>
                <w:sz w:val="20"/>
                <w:szCs w:val="20"/>
              </w:rPr>
            </w:pP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eastAsia="fr-FR"/>
              </w:rPr>
              <w:t>E2 : Renforcer les mécanismes de transparence budgétaire</w:t>
            </w:r>
          </w:p>
        </w:tc>
        <w:tc>
          <w:tcPr>
            <w:tcW w:w="1021" w:type="dxa"/>
            <w:shd w:val="clear" w:color="auto" w:fill="FFFF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En cours</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01</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01</w:t>
            </w:r>
          </w:p>
          <w:p w:rsidR="008633F1" w:rsidRPr="00D726DD" w:rsidRDefault="008633F1" w:rsidP="00F66A03">
            <w:pPr>
              <w:spacing w:after="0" w:line="240" w:lineRule="auto"/>
              <w:jc w:val="center"/>
              <w:rPr>
                <w:rFonts w:ascii="Tahoma" w:hAnsi="Tahoma" w:cs="Tahoma"/>
                <w:sz w:val="20"/>
                <w:szCs w:val="20"/>
              </w:rPr>
            </w:pPr>
          </w:p>
          <w:p w:rsidR="008633F1" w:rsidRPr="00D726DD" w:rsidRDefault="008633F1" w:rsidP="00F66A03">
            <w:pPr>
              <w:spacing w:after="0" w:line="240" w:lineRule="auto"/>
              <w:jc w:val="center"/>
              <w:rPr>
                <w:rFonts w:ascii="Tahoma" w:hAnsi="Tahoma" w:cs="Tahoma"/>
                <w:sz w:val="20"/>
                <w:szCs w:val="20"/>
              </w:rPr>
            </w:pPr>
          </w:p>
        </w:tc>
        <w:tc>
          <w:tcPr>
            <w:tcW w:w="9355" w:type="dxa"/>
            <w:shd w:val="clear" w:color="auto" w:fill="D9E2F3"/>
          </w:tcPr>
          <w:p w:rsidR="008633F1" w:rsidRPr="00D726DD" w:rsidRDefault="008633F1" w:rsidP="00F66A03">
            <w:pPr>
              <w:pStyle w:val="Paragraphedeliste"/>
              <w:numPr>
                <w:ilvl w:val="0"/>
                <w:numId w:val="44"/>
              </w:numPr>
              <w:spacing w:after="0" w:line="240" w:lineRule="auto"/>
              <w:rPr>
                <w:rFonts w:ascii="Tahoma" w:hAnsi="Tahoma" w:cs="Tahoma"/>
                <w:sz w:val="20"/>
                <w:szCs w:val="20"/>
              </w:rPr>
            </w:pPr>
            <w:r w:rsidRPr="00D726DD">
              <w:rPr>
                <w:rFonts w:ascii="Tahoma" w:hAnsi="Tahoma" w:cs="Tahoma"/>
                <w:sz w:val="20"/>
                <w:szCs w:val="20"/>
              </w:rPr>
              <w:t xml:space="preserve">Publier les rapports à temps </w:t>
            </w:r>
          </w:p>
          <w:p w:rsidR="008633F1" w:rsidRDefault="008633F1" w:rsidP="00F66A03">
            <w:pPr>
              <w:pStyle w:val="Paragraphedeliste"/>
              <w:numPr>
                <w:ilvl w:val="0"/>
                <w:numId w:val="44"/>
              </w:numPr>
              <w:jc w:val="both"/>
              <w:rPr>
                <w:rFonts w:ascii="Tahoma" w:hAnsi="Tahoma" w:cs="Tahoma"/>
                <w:sz w:val="20"/>
                <w:szCs w:val="20"/>
              </w:rPr>
            </w:pPr>
            <w:r w:rsidRPr="00D726DD">
              <w:rPr>
                <w:rFonts w:ascii="Tahoma" w:hAnsi="Tahoma" w:cs="Tahoma"/>
                <w:sz w:val="20"/>
                <w:szCs w:val="20"/>
              </w:rPr>
              <w:t xml:space="preserve">F : </w:t>
            </w:r>
            <w:r>
              <w:rPr>
                <w:rFonts w:ascii="Tahoma" w:hAnsi="Tahoma" w:cs="Tahoma"/>
                <w:sz w:val="20"/>
                <w:szCs w:val="20"/>
              </w:rPr>
              <w:t>f</w:t>
            </w:r>
            <w:r w:rsidRPr="00D726DD">
              <w:rPr>
                <w:rFonts w:ascii="Tahoma" w:hAnsi="Tahoma" w:cs="Tahoma"/>
                <w:sz w:val="20"/>
                <w:szCs w:val="20"/>
              </w:rPr>
              <w:t>usionner les engagements 2 et 9.</w:t>
            </w:r>
          </w:p>
          <w:p w:rsidR="008633F1" w:rsidRDefault="008633F1" w:rsidP="00F66A03">
            <w:pPr>
              <w:pStyle w:val="Paragraphedeliste"/>
              <w:numPr>
                <w:ilvl w:val="0"/>
                <w:numId w:val="44"/>
              </w:numPr>
              <w:jc w:val="both"/>
              <w:rPr>
                <w:rFonts w:ascii="Tahoma" w:hAnsi="Tahoma" w:cs="Tahoma"/>
                <w:sz w:val="20"/>
                <w:szCs w:val="20"/>
              </w:rPr>
            </w:pPr>
            <w:r>
              <w:rPr>
                <w:rFonts w:ascii="Tahoma" w:hAnsi="Tahoma" w:cs="Tahoma"/>
                <w:sz w:val="20"/>
                <w:szCs w:val="20"/>
              </w:rPr>
              <w:t>R : r</w:t>
            </w:r>
            <w:r w:rsidRPr="00C60523">
              <w:rPr>
                <w:rFonts w:ascii="Tahoma" w:hAnsi="Tahoma" w:cs="Tahoma"/>
                <w:sz w:val="20"/>
                <w:szCs w:val="20"/>
              </w:rPr>
              <w:t>enforcer la disponibilité et l’appropriation des mécanismes de transparence budgétaire</w:t>
            </w:r>
            <w:r>
              <w:rPr>
                <w:rFonts w:ascii="Tahoma" w:hAnsi="Tahoma" w:cs="Tahoma"/>
                <w:sz w:val="20"/>
                <w:szCs w:val="20"/>
              </w:rPr>
              <w:t xml:space="preserve"> </w:t>
            </w:r>
          </w:p>
          <w:p w:rsidR="008633F1" w:rsidRPr="00D726DD" w:rsidRDefault="008633F1" w:rsidP="00F66A03">
            <w:pPr>
              <w:pStyle w:val="Paragraphedeliste"/>
              <w:numPr>
                <w:ilvl w:val="0"/>
                <w:numId w:val="44"/>
              </w:numPr>
              <w:spacing w:after="0" w:line="240" w:lineRule="auto"/>
              <w:jc w:val="both"/>
              <w:rPr>
                <w:rFonts w:ascii="Tahoma" w:hAnsi="Tahoma" w:cs="Tahoma"/>
                <w:sz w:val="20"/>
                <w:szCs w:val="20"/>
              </w:rPr>
            </w:pPr>
            <w:proofErr w:type="gramStart"/>
            <w:r w:rsidRPr="00C60523">
              <w:rPr>
                <w:rFonts w:ascii="Tahoma" w:hAnsi="Tahoma" w:cs="Tahoma"/>
                <w:sz w:val="20"/>
                <w:szCs w:val="20"/>
              </w:rPr>
              <w:t>R</w:t>
            </w:r>
            <w:r w:rsidRPr="00C60523">
              <w:rPr>
                <w:rFonts w:ascii="Tahoma" w:hAnsi="Tahoma" w:cs="Tahoma"/>
                <w:sz w:val="20"/>
                <w:szCs w:val="20"/>
                <w:lang w:val="fr-SN"/>
              </w:rPr>
              <w:t>:</w:t>
            </w:r>
            <w:proofErr w:type="gramEnd"/>
            <w:r w:rsidRPr="00C60523">
              <w:rPr>
                <w:rFonts w:ascii="Tahoma" w:hAnsi="Tahoma" w:cs="Tahoma"/>
                <w:sz w:val="20"/>
                <w:szCs w:val="20"/>
                <w:lang w:val="fr-SN"/>
              </w:rPr>
              <w:t xml:space="preserve"> renforcer les mécanismes de transparence budgétaire </w:t>
            </w:r>
            <w:r w:rsidRPr="00C60523">
              <w:rPr>
                <w:rFonts w:ascii="Tahoma" w:hAnsi="Tahoma" w:cs="Tahoma"/>
                <w:b/>
                <w:i/>
                <w:sz w:val="20"/>
                <w:szCs w:val="20"/>
                <w:lang w:val="fr-SN"/>
              </w:rPr>
              <w:t>notamment</w:t>
            </w:r>
            <w:r w:rsidRPr="00C60523">
              <w:rPr>
                <w:rFonts w:ascii="Tahoma" w:hAnsi="Tahoma" w:cs="Tahoma"/>
                <w:sz w:val="20"/>
                <w:szCs w:val="20"/>
                <w:lang w:val="fr-SN"/>
              </w:rPr>
              <w:t xml:space="preserve"> (</w:t>
            </w:r>
            <w:r w:rsidRPr="00C60523">
              <w:rPr>
                <w:rFonts w:ascii="Tahoma" w:hAnsi="Tahoma" w:cs="Tahoma"/>
                <w:b/>
                <w:i/>
                <w:sz w:val="20"/>
                <w:szCs w:val="20"/>
                <w:lang w:val="fr-SN"/>
              </w:rPr>
              <w:t>lister les domaines</w:t>
            </w:r>
            <w:r>
              <w:rPr>
                <w:rFonts w:ascii="Tahoma" w:hAnsi="Tahoma" w:cs="Tahoma"/>
                <w:sz w:val="20"/>
                <w:szCs w:val="20"/>
                <w:lang w:val="fr-SN"/>
              </w:rPr>
              <w:t>)</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t xml:space="preserve">E3 : Renforcer les attributions de l’Office national de Lutte contre la Fraude et la Corruption (OFNAC) </w:t>
            </w:r>
          </w:p>
        </w:tc>
        <w:tc>
          <w:tcPr>
            <w:tcW w:w="1021" w:type="dxa"/>
            <w:shd w:val="clear" w:color="auto" w:fill="FFFF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En cours</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03</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00</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02</w:t>
            </w:r>
          </w:p>
        </w:tc>
        <w:tc>
          <w:tcPr>
            <w:tcW w:w="9355" w:type="dxa"/>
            <w:shd w:val="clear" w:color="auto" w:fill="D9E2F3"/>
          </w:tcPr>
          <w:p w:rsidR="008633F1" w:rsidRDefault="008633F1" w:rsidP="00F66A03">
            <w:pPr>
              <w:pStyle w:val="Paragraphedeliste"/>
              <w:numPr>
                <w:ilvl w:val="0"/>
                <w:numId w:val="44"/>
              </w:numPr>
              <w:spacing w:after="0" w:line="240" w:lineRule="auto"/>
              <w:rPr>
                <w:rFonts w:ascii="Tahoma" w:hAnsi="Tahoma" w:cs="Tahoma"/>
                <w:sz w:val="20"/>
                <w:szCs w:val="20"/>
              </w:rPr>
            </w:pPr>
            <w:r w:rsidRPr="00B86E54">
              <w:rPr>
                <w:rFonts w:ascii="Tahoma" w:hAnsi="Tahoma" w:cs="Tahoma"/>
                <w:sz w:val="20"/>
                <w:szCs w:val="20"/>
              </w:rPr>
              <w:t>Faire le plaidoyer pour la modification des textes et leur adoption</w:t>
            </w:r>
            <w:r>
              <w:rPr>
                <w:rFonts w:ascii="Tahoma" w:hAnsi="Tahoma" w:cs="Tahoma"/>
                <w:sz w:val="20"/>
                <w:szCs w:val="20"/>
              </w:rPr>
              <w:t> ;</w:t>
            </w:r>
          </w:p>
          <w:p w:rsidR="008633F1" w:rsidRPr="00B86E54" w:rsidRDefault="008633F1" w:rsidP="00F66A03">
            <w:pPr>
              <w:pStyle w:val="Paragraphedeliste"/>
              <w:numPr>
                <w:ilvl w:val="0"/>
                <w:numId w:val="44"/>
              </w:numPr>
              <w:spacing w:after="0" w:line="240" w:lineRule="auto"/>
              <w:rPr>
                <w:rFonts w:ascii="Tahoma" w:hAnsi="Tahoma" w:cs="Tahoma"/>
                <w:sz w:val="20"/>
                <w:szCs w:val="20"/>
              </w:rPr>
            </w:pPr>
            <w:r>
              <w:rPr>
                <w:rFonts w:ascii="Tahoma" w:hAnsi="Tahoma" w:cs="Tahoma"/>
                <w:sz w:val="20"/>
                <w:szCs w:val="20"/>
              </w:rPr>
              <w:t>R</w:t>
            </w:r>
            <w:r w:rsidRPr="00B86E54">
              <w:rPr>
                <w:rFonts w:ascii="Tahoma" w:hAnsi="Tahoma" w:cs="Tahoma"/>
                <w:sz w:val="20"/>
                <w:szCs w:val="20"/>
              </w:rPr>
              <w:t> :</w:t>
            </w:r>
            <w:r>
              <w:rPr>
                <w:rFonts w:ascii="Tahoma" w:hAnsi="Tahoma" w:cs="Tahoma"/>
                <w:sz w:val="20"/>
                <w:szCs w:val="20"/>
              </w:rPr>
              <w:t xml:space="preserve"> r</w:t>
            </w:r>
            <w:r w:rsidRPr="00B86E54">
              <w:rPr>
                <w:rFonts w:ascii="Tahoma" w:hAnsi="Tahoma" w:cs="Tahoma"/>
                <w:sz w:val="20"/>
                <w:szCs w:val="20"/>
              </w:rPr>
              <w:t xml:space="preserve">enforcer les attributions </w:t>
            </w:r>
            <w:r w:rsidRPr="00B86E54">
              <w:rPr>
                <w:rFonts w:ascii="Tahoma" w:hAnsi="Tahoma" w:cs="Tahoma"/>
                <w:b/>
                <w:i/>
                <w:sz w:val="20"/>
                <w:szCs w:val="20"/>
              </w:rPr>
              <w:t>de tous les organes de contrôle</w:t>
            </w:r>
            <w:r>
              <w:rPr>
                <w:rFonts w:ascii="Tahoma" w:hAnsi="Tahoma" w:cs="Tahoma"/>
                <w:sz w:val="20"/>
                <w:szCs w:val="20"/>
              </w:rPr>
              <w:t>.</w:t>
            </w:r>
          </w:p>
          <w:p w:rsidR="008633F1" w:rsidRPr="00D726DD" w:rsidRDefault="008633F1" w:rsidP="00F66A03">
            <w:pPr>
              <w:spacing w:after="0" w:line="240" w:lineRule="auto"/>
              <w:rPr>
                <w:rFonts w:ascii="Tahoma" w:hAnsi="Tahoma" w:cs="Tahoma"/>
                <w:sz w:val="20"/>
                <w:szCs w:val="20"/>
              </w:rPr>
            </w:pP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eastAsia="fr-FR"/>
              </w:rPr>
              <w:t>E4 : Adhérer à la FITI</w:t>
            </w:r>
          </w:p>
        </w:tc>
        <w:tc>
          <w:tcPr>
            <w:tcW w:w="1021" w:type="dxa"/>
            <w:shd w:val="clear" w:color="auto" w:fill="FF00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Non réalisé</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11</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00</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00</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03</w:t>
            </w:r>
          </w:p>
        </w:tc>
        <w:tc>
          <w:tcPr>
            <w:tcW w:w="9355" w:type="dxa"/>
            <w:shd w:val="clear" w:color="auto" w:fill="D9E2F3"/>
          </w:tcPr>
          <w:p w:rsidR="008633F1" w:rsidRPr="005B0FAF" w:rsidRDefault="008633F1" w:rsidP="00F66A03">
            <w:pPr>
              <w:pStyle w:val="Paragraphedeliste"/>
              <w:numPr>
                <w:ilvl w:val="0"/>
                <w:numId w:val="44"/>
              </w:numPr>
              <w:spacing w:after="0" w:line="240" w:lineRule="auto"/>
              <w:rPr>
                <w:rFonts w:ascii="Tahoma" w:hAnsi="Tahoma" w:cs="Tahoma"/>
                <w:sz w:val="20"/>
                <w:szCs w:val="20"/>
              </w:rPr>
            </w:pPr>
            <w:r w:rsidRPr="005B0FAF">
              <w:rPr>
                <w:rFonts w:ascii="Tahoma" w:hAnsi="Tahoma" w:cs="Tahoma"/>
                <w:sz w:val="20"/>
                <w:szCs w:val="20"/>
              </w:rPr>
              <w:t>Rend</w:t>
            </w:r>
            <w:r>
              <w:rPr>
                <w:rFonts w:ascii="Tahoma" w:hAnsi="Tahoma" w:cs="Tahoma"/>
                <w:sz w:val="20"/>
                <w:szCs w:val="20"/>
              </w:rPr>
              <w:t>re effectif l’adhésion à la FITI</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t>E5 : Améliorer l’accueil des usagers du service public</w:t>
            </w:r>
          </w:p>
        </w:tc>
        <w:tc>
          <w:tcPr>
            <w:tcW w:w="1021" w:type="dxa"/>
            <w:shd w:val="clear" w:color="auto" w:fill="FFFF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En cours</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00</w:t>
            </w:r>
          </w:p>
          <w:p w:rsidR="008633F1" w:rsidRPr="00D726DD" w:rsidRDefault="008633F1" w:rsidP="00F66A03">
            <w:pPr>
              <w:spacing w:after="0" w:line="240" w:lineRule="auto"/>
              <w:jc w:val="center"/>
              <w:rPr>
                <w:rFonts w:ascii="Tahoma" w:hAnsi="Tahoma" w:cs="Tahoma"/>
                <w:sz w:val="20"/>
                <w:szCs w:val="20"/>
              </w:rPr>
            </w:pPr>
          </w:p>
          <w:p w:rsidR="008633F1" w:rsidRPr="00D726DD" w:rsidRDefault="008633F1" w:rsidP="00F66A03">
            <w:pPr>
              <w:spacing w:after="0" w:line="240" w:lineRule="auto"/>
              <w:jc w:val="center"/>
              <w:rPr>
                <w:rFonts w:ascii="Tahoma" w:hAnsi="Tahoma" w:cs="Tahoma"/>
                <w:sz w:val="20"/>
                <w:szCs w:val="20"/>
              </w:rPr>
            </w:pPr>
          </w:p>
        </w:tc>
        <w:tc>
          <w:tcPr>
            <w:tcW w:w="9355" w:type="dxa"/>
            <w:shd w:val="clear" w:color="auto" w:fill="D9E2F3"/>
          </w:tcPr>
          <w:p w:rsidR="008633F1" w:rsidRDefault="008633F1" w:rsidP="00F66A03">
            <w:pPr>
              <w:spacing w:after="0" w:line="240" w:lineRule="auto"/>
              <w:jc w:val="both"/>
              <w:rPr>
                <w:rFonts w:ascii="Tahoma" w:hAnsi="Tahoma" w:cs="Tahoma"/>
                <w:sz w:val="20"/>
                <w:szCs w:val="20"/>
              </w:rPr>
            </w:pPr>
            <w:r>
              <w:rPr>
                <w:rFonts w:ascii="Tahoma" w:hAnsi="Tahoma" w:cs="Tahoma"/>
                <w:color w:val="FF0000"/>
                <w:sz w:val="20"/>
                <w:szCs w:val="20"/>
              </w:rPr>
              <w:t xml:space="preserve">        </w:t>
            </w:r>
            <w:r w:rsidRPr="0043608E">
              <w:rPr>
                <w:rFonts w:ascii="Tahoma" w:hAnsi="Tahoma" w:cs="Tahoma"/>
                <w:sz w:val="20"/>
                <w:szCs w:val="20"/>
              </w:rPr>
              <w:t xml:space="preserve">- </w:t>
            </w:r>
            <w:proofErr w:type="gramStart"/>
            <w:r w:rsidRPr="0043608E">
              <w:rPr>
                <w:rFonts w:ascii="Tahoma" w:hAnsi="Tahoma" w:cs="Tahoma"/>
                <w:sz w:val="20"/>
                <w:szCs w:val="20"/>
              </w:rPr>
              <w:t>R:</w:t>
            </w:r>
            <w:proofErr w:type="gramEnd"/>
            <w:r w:rsidRPr="0043608E">
              <w:rPr>
                <w:rFonts w:ascii="Tahoma" w:hAnsi="Tahoma" w:cs="Tahoma"/>
                <w:sz w:val="20"/>
                <w:szCs w:val="20"/>
              </w:rPr>
              <w:t xml:space="preserve"> généraliser la politique d’accueil dans tous les services de l’Etat</w:t>
            </w:r>
            <w:r>
              <w:rPr>
                <w:rFonts w:ascii="Tahoma" w:hAnsi="Tahoma" w:cs="Tahoma"/>
                <w:sz w:val="20"/>
                <w:szCs w:val="20"/>
              </w:rPr>
              <w:t> ;</w:t>
            </w:r>
          </w:p>
          <w:p w:rsidR="008633F1" w:rsidRDefault="008633F1" w:rsidP="00F66A03">
            <w:pPr>
              <w:spacing w:after="0" w:line="240" w:lineRule="auto"/>
              <w:jc w:val="both"/>
              <w:rPr>
                <w:rFonts w:ascii="Tahoma" w:hAnsi="Tahoma" w:cs="Tahoma"/>
                <w:sz w:val="20"/>
                <w:szCs w:val="20"/>
              </w:rPr>
            </w:pPr>
            <w:r>
              <w:rPr>
                <w:rFonts w:ascii="Tahoma" w:hAnsi="Tahoma" w:cs="Tahoma"/>
                <w:sz w:val="20"/>
                <w:szCs w:val="20"/>
              </w:rPr>
              <w:t xml:space="preserve">        - R : </w:t>
            </w:r>
            <w:r w:rsidRPr="0043608E">
              <w:rPr>
                <w:rFonts w:ascii="Tahoma" w:hAnsi="Tahoma" w:cs="Tahoma"/>
                <w:sz w:val="20"/>
                <w:szCs w:val="20"/>
              </w:rPr>
              <w:t>améliorer la qualité de l’offre du service dans les structures publiques</w:t>
            </w:r>
            <w:r>
              <w:rPr>
                <w:rFonts w:ascii="Tahoma" w:hAnsi="Tahoma" w:cs="Tahoma"/>
                <w:sz w:val="20"/>
                <w:szCs w:val="20"/>
              </w:rPr>
              <w:t> ;</w:t>
            </w:r>
          </w:p>
          <w:p w:rsidR="008633F1" w:rsidRDefault="008633F1" w:rsidP="00F66A03">
            <w:pPr>
              <w:spacing w:after="0" w:line="240" w:lineRule="auto"/>
              <w:jc w:val="both"/>
              <w:rPr>
                <w:rFonts w:ascii="Tahoma" w:hAnsi="Tahoma" w:cs="Tahoma"/>
                <w:sz w:val="20"/>
                <w:szCs w:val="20"/>
                <w:lang w:val="fr-SN"/>
              </w:rPr>
            </w:pPr>
            <w:r>
              <w:rPr>
                <w:rFonts w:ascii="Tahoma" w:hAnsi="Tahoma" w:cs="Tahoma"/>
                <w:sz w:val="20"/>
                <w:szCs w:val="20"/>
              </w:rPr>
              <w:t xml:space="preserve">         - R : </w:t>
            </w:r>
            <w:r w:rsidRPr="00D726DD">
              <w:rPr>
                <w:rFonts w:ascii="Tahoma" w:hAnsi="Tahoma" w:cs="Tahoma"/>
                <w:sz w:val="20"/>
                <w:szCs w:val="20"/>
                <w:lang w:val="fr-SN"/>
              </w:rPr>
              <w:t>faciliter l’accès des citoyens au service public</w:t>
            </w:r>
            <w:r>
              <w:rPr>
                <w:rFonts w:ascii="Tahoma" w:hAnsi="Tahoma" w:cs="Tahoma"/>
                <w:sz w:val="20"/>
                <w:szCs w:val="20"/>
                <w:lang w:val="fr-SN"/>
              </w:rPr>
              <w:t> ;</w:t>
            </w:r>
          </w:p>
          <w:p w:rsidR="008633F1" w:rsidRPr="00D03C91" w:rsidRDefault="008633F1" w:rsidP="00F66A03">
            <w:pPr>
              <w:spacing w:after="0" w:line="240" w:lineRule="auto"/>
              <w:jc w:val="both"/>
              <w:rPr>
                <w:rFonts w:ascii="Tahoma" w:hAnsi="Tahoma" w:cs="Tahoma"/>
                <w:color w:val="FF0000"/>
                <w:sz w:val="20"/>
                <w:szCs w:val="20"/>
              </w:rPr>
            </w:pPr>
            <w:r>
              <w:rPr>
                <w:rFonts w:ascii="Tahoma" w:hAnsi="Tahoma" w:cs="Tahoma"/>
                <w:sz w:val="20"/>
                <w:szCs w:val="20"/>
                <w:lang w:val="fr-SN"/>
              </w:rPr>
              <w:t xml:space="preserve">         - R </w:t>
            </w:r>
            <w:r w:rsidRPr="00D726DD">
              <w:rPr>
                <w:rFonts w:ascii="Tahoma" w:hAnsi="Tahoma" w:cs="Tahoma"/>
                <w:sz w:val="20"/>
                <w:szCs w:val="20"/>
                <w:lang w:val="fr-SN"/>
              </w:rPr>
              <w:t>: introduire des modu</w:t>
            </w:r>
            <w:r>
              <w:rPr>
                <w:rFonts w:ascii="Tahoma" w:hAnsi="Tahoma" w:cs="Tahoma"/>
                <w:sz w:val="20"/>
                <w:szCs w:val="20"/>
                <w:lang w:val="fr-SN"/>
              </w:rPr>
              <w:t>les de formation sur l’accueil ;</w:t>
            </w:r>
          </w:p>
          <w:p w:rsidR="008633F1" w:rsidRPr="00D03C91" w:rsidRDefault="008633F1" w:rsidP="00F66A03">
            <w:pPr>
              <w:spacing w:after="0" w:line="240" w:lineRule="auto"/>
              <w:jc w:val="both"/>
              <w:rPr>
                <w:rFonts w:ascii="Tahoma" w:hAnsi="Tahoma" w:cs="Tahoma"/>
                <w:sz w:val="20"/>
                <w:szCs w:val="20"/>
                <w:lang w:val="fr-SN"/>
              </w:rPr>
            </w:pPr>
            <w:r>
              <w:rPr>
                <w:rFonts w:ascii="Tahoma" w:hAnsi="Tahoma" w:cs="Tahoma"/>
                <w:sz w:val="20"/>
                <w:szCs w:val="20"/>
              </w:rPr>
              <w:t xml:space="preserve">          - F : </w:t>
            </w:r>
            <w:r w:rsidRPr="00D726DD">
              <w:rPr>
                <w:rFonts w:ascii="Tahoma" w:hAnsi="Tahoma" w:cs="Tahoma"/>
                <w:sz w:val="20"/>
                <w:szCs w:val="20"/>
                <w:lang w:val="fr-SN"/>
              </w:rPr>
              <w:t>fusionner les engagements 5 et 6</w:t>
            </w:r>
            <w:r>
              <w:rPr>
                <w:rFonts w:ascii="Tahoma" w:hAnsi="Tahoma" w:cs="Tahoma"/>
                <w:sz w:val="20"/>
                <w:szCs w:val="20"/>
                <w:lang w:val="fr-SN"/>
              </w:rPr>
              <w:t> ;</w:t>
            </w:r>
            <w:r w:rsidRPr="00D726DD">
              <w:rPr>
                <w:rFonts w:ascii="Tahoma" w:hAnsi="Tahoma" w:cs="Tahoma"/>
                <w:sz w:val="20"/>
                <w:szCs w:val="20"/>
                <w:lang w:val="fr-SN"/>
              </w:rPr>
              <w:t xml:space="preserve"> </w:t>
            </w:r>
          </w:p>
          <w:p w:rsidR="008633F1" w:rsidRPr="00D726DD" w:rsidRDefault="008633F1" w:rsidP="00F66A03">
            <w:pPr>
              <w:spacing w:after="0" w:line="240" w:lineRule="auto"/>
              <w:rPr>
                <w:rFonts w:ascii="Tahoma" w:hAnsi="Tahoma" w:cs="Tahoma"/>
                <w:i/>
                <w:sz w:val="20"/>
                <w:szCs w:val="20"/>
              </w:rPr>
            </w:pPr>
            <w:r>
              <w:rPr>
                <w:rFonts w:ascii="Tahoma" w:hAnsi="Tahoma" w:cs="Tahoma"/>
                <w:sz w:val="20"/>
                <w:szCs w:val="20"/>
              </w:rPr>
              <w:t xml:space="preserve">          - </w:t>
            </w:r>
            <w:r w:rsidRPr="0076270E">
              <w:rPr>
                <w:rFonts w:ascii="Tahoma" w:hAnsi="Tahoma" w:cs="Tahoma"/>
                <w:sz w:val="20"/>
                <w:szCs w:val="20"/>
              </w:rPr>
              <w:t>F : fusionner E5 et E6.</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t>E 6 : Dématérialiser dix (10) procédures administratives</w:t>
            </w:r>
          </w:p>
        </w:tc>
        <w:tc>
          <w:tcPr>
            <w:tcW w:w="1021" w:type="dxa"/>
            <w:shd w:val="clear" w:color="auto" w:fill="00B05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Réalisé</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02</w:t>
            </w:r>
          </w:p>
        </w:tc>
        <w:tc>
          <w:tcPr>
            <w:tcW w:w="9355" w:type="dxa"/>
            <w:shd w:val="clear" w:color="auto" w:fill="D9E2F3"/>
          </w:tcPr>
          <w:p w:rsidR="008633F1" w:rsidRPr="00014A75" w:rsidRDefault="008633F1" w:rsidP="00F66A03">
            <w:pPr>
              <w:pStyle w:val="Paragraphedeliste"/>
              <w:numPr>
                <w:ilvl w:val="0"/>
                <w:numId w:val="44"/>
              </w:numPr>
              <w:spacing w:after="0" w:line="240" w:lineRule="auto"/>
              <w:jc w:val="both"/>
              <w:rPr>
                <w:rFonts w:ascii="Tahoma" w:hAnsi="Tahoma" w:cs="Tahoma"/>
                <w:sz w:val="20"/>
                <w:szCs w:val="20"/>
              </w:rPr>
            </w:pPr>
            <w:proofErr w:type="gramStart"/>
            <w:r w:rsidRPr="00014A75">
              <w:rPr>
                <w:rFonts w:ascii="Tahoma" w:hAnsi="Tahoma" w:cs="Tahoma"/>
                <w:sz w:val="20"/>
                <w:szCs w:val="20"/>
              </w:rPr>
              <w:t>R:</w:t>
            </w:r>
            <w:proofErr w:type="gramEnd"/>
            <w:r w:rsidRPr="00014A75">
              <w:rPr>
                <w:rFonts w:ascii="Tahoma" w:hAnsi="Tahoma" w:cs="Tahoma"/>
                <w:sz w:val="20"/>
                <w:szCs w:val="20"/>
              </w:rPr>
              <w:t xml:space="preserve"> généraliser la dématérialisation de toutes les procédures administratives ;</w:t>
            </w:r>
          </w:p>
          <w:p w:rsidR="008633F1" w:rsidRPr="00014A75" w:rsidRDefault="008633F1" w:rsidP="00F66A03">
            <w:pPr>
              <w:pStyle w:val="Paragraphedeliste"/>
              <w:numPr>
                <w:ilvl w:val="0"/>
                <w:numId w:val="44"/>
              </w:numPr>
              <w:spacing w:after="0" w:line="240" w:lineRule="auto"/>
              <w:jc w:val="both"/>
              <w:rPr>
                <w:rFonts w:ascii="Tahoma" w:hAnsi="Tahoma" w:cs="Tahoma"/>
                <w:sz w:val="20"/>
                <w:szCs w:val="20"/>
              </w:rPr>
            </w:pPr>
            <w:r w:rsidRPr="00014A75">
              <w:rPr>
                <w:rFonts w:ascii="Tahoma" w:hAnsi="Tahoma" w:cs="Tahoma"/>
                <w:sz w:val="20"/>
                <w:szCs w:val="20"/>
              </w:rPr>
              <w:t>R : dématérialiser 40 procédures administratives</w:t>
            </w:r>
            <w:r>
              <w:rPr>
                <w:rFonts w:ascii="Tahoma" w:hAnsi="Tahoma" w:cs="Tahoma"/>
                <w:sz w:val="20"/>
                <w:szCs w:val="20"/>
              </w:rPr>
              <w:t> ;</w:t>
            </w:r>
          </w:p>
          <w:p w:rsidR="008633F1" w:rsidRDefault="008633F1" w:rsidP="00F66A03">
            <w:pPr>
              <w:pStyle w:val="Paragraphedeliste"/>
              <w:numPr>
                <w:ilvl w:val="0"/>
                <w:numId w:val="44"/>
              </w:numPr>
              <w:jc w:val="both"/>
              <w:rPr>
                <w:rFonts w:ascii="Tahoma" w:hAnsi="Tahoma" w:cs="Tahoma"/>
                <w:sz w:val="20"/>
                <w:szCs w:val="20"/>
                <w:lang w:val="fr-SN"/>
              </w:rPr>
            </w:pPr>
            <w:r>
              <w:rPr>
                <w:rFonts w:ascii="Tahoma" w:hAnsi="Tahoma" w:cs="Tahoma"/>
                <w:sz w:val="20"/>
                <w:szCs w:val="20"/>
                <w:lang w:val="fr-SN"/>
              </w:rPr>
              <w:t>F : f</w:t>
            </w:r>
            <w:r w:rsidRPr="00014A75">
              <w:rPr>
                <w:rFonts w:ascii="Tahoma" w:hAnsi="Tahoma" w:cs="Tahoma"/>
                <w:sz w:val="20"/>
                <w:szCs w:val="20"/>
                <w:lang w:val="fr-SN"/>
              </w:rPr>
              <w:t>usionner les engagements 5 et 6 :</w:t>
            </w:r>
          </w:p>
          <w:p w:rsidR="008633F1" w:rsidRPr="00D726DD" w:rsidRDefault="008633F1" w:rsidP="00F66A03">
            <w:pPr>
              <w:pStyle w:val="Paragraphedeliste"/>
              <w:numPr>
                <w:ilvl w:val="0"/>
                <w:numId w:val="44"/>
              </w:numPr>
              <w:jc w:val="both"/>
              <w:rPr>
                <w:rFonts w:ascii="Tahoma" w:hAnsi="Tahoma" w:cs="Tahoma"/>
                <w:sz w:val="20"/>
                <w:szCs w:val="20"/>
              </w:rPr>
            </w:pPr>
            <w:r>
              <w:rPr>
                <w:rFonts w:ascii="Tahoma" w:hAnsi="Tahoma" w:cs="Tahoma"/>
                <w:sz w:val="20"/>
                <w:szCs w:val="20"/>
                <w:lang w:val="fr-SN"/>
              </w:rPr>
              <w:t>F : fusionner E5 et E6.</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t>E 7 : Renforcer l’accès des personnes handicapées aux services sociaux de base</w:t>
            </w:r>
          </w:p>
        </w:tc>
        <w:tc>
          <w:tcPr>
            <w:tcW w:w="1021" w:type="dxa"/>
            <w:shd w:val="clear" w:color="auto" w:fill="FF00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Non réalisé</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lastRenderedPageBreak/>
              <w:t>F : 00</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02</w:t>
            </w:r>
          </w:p>
        </w:tc>
        <w:tc>
          <w:tcPr>
            <w:tcW w:w="9355" w:type="dxa"/>
            <w:shd w:val="clear" w:color="auto" w:fill="D9E2F3"/>
          </w:tcPr>
          <w:p w:rsidR="008633F1" w:rsidRPr="004A7D8C" w:rsidRDefault="008633F1" w:rsidP="00F66A03">
            <w:pPr>
              <w:pStyle w:val="Paragraphedeliste"/>
              <w:numPr>
                <w:ilvl w:val="0"/>
                <w:numId w:val="25"/>
              </w:numPr>
              <w:spacing w:after="0" w:line="240" w:lineRule="auto"/>
              <w:jc w:val="both"/>
              <w:rPr>
                <w:rFonts w:ascii="Tahoma" w:hAnsi="Tahoma" w:cs="Tahoma"/>
                <w:b/>
                <w:i/>
                <w:sz w:val="20"/>
                <w:szCs w:val="20"/>
              </w:rPr>
            </w:pPr>
            <w:r w:rsidRPr="004A7D8C">
              <w:rPr>
                <w:rFonts w:ascii="Tahoma" w:hAnsi="Tahoma" w:cs="Tahoma"/>
                <w:sz w:val="20"/>
                <w:szCs w:val="20"/>
              </w:rPr>
              <w:lastRenderedPageBreak/>
              <w:t xml:space="preserve">R : </w:t>
            </w:r>
            <w:r w:rsidRPr="004A7D8C">
              <w:rPr>
                <w:rFonts w:ascii="Tahoma" w:eastAsia="Times New Roman" w:hAnsi="Tahoma" w:cs="Tahoma"/>
                <w:bCs/>
                <w:kern w:val="24"/>
                <w:sz w:val="20"/>
                <w:szCs w:val="20"/>
                <w:lang w:val="fr-SN" w:eastAsia="fr-FR"/>
              </w:rPr>
              <w:t xml:space="preserve">renforcer l’accès des personnes handicapées aux services sociaux de base </w:t>
            </w:r>
            <w:r w:rsidRPr="004A7D8C">
              <w:rPr>
                <w:rFonts w:ascii="Tahoma" w:eastAsia="Times New Roman" w:hAnsi="Tahoma" w:cs="Tahoma"/>
                <w:b/>
                <w:bCs/>
                <w:i/>
                <w:kern w:val="24"/>
                <w:sz w:val="20"/>
                <w:szCs w:val="20"/>
                <w:lang w:val="fr-SN" w:eastAsia="fr-FR"/>
              </w:rPr>
              <w:t>par la mise en œuvre des textes subséquents à la loi d’orientation sociale</w:t>
            </w:r>
            <w:r>
              <w:rPr>
                <w:rFonts w:ascii="Tahoma" w:eastAsia="Times New Roman" w:hAnsi="Tahoma" w:cs="Tahoma"/>
                <w:b/>
                <w:bCs/>
                <w:i/>
                <w:kern w:val="24"/>
                <w:sz w:val="20"/>
                <w:szCs w:val="20"/>
                <w:lang w:val="fr-SN" w:eastAsia="fr-FR"/>
              </w:rPr>
              <w:t> ;</w:t>
            </w:r>
          </w:p>
          <w:p w:rsidR="008633F1" w:rsidRPr="004A7D8C" w:rsidRDefault="008633F1" w:rsidP="00F66A03">
            <w:pPr>
              <w:pStyle w:val="Paragraphedeliste"/>
              <w:numPr>
                <w:ilvl w:val="0"/>
                <w:numId w:val="25"/>
              </w:numPr>
              <w:spacing w:after="0" w:line="240" w:lineRule="auto"/>
              <w:jc w:val="both"/>
              <w:rPr>
                <w:rFonts w:ascii="Tahoma" w:hAnsi="Tahoma" w:cs="Tahoma"/>
                <w:b/>
                <w:i/>
                <w:sz w:val="20"/>
                <w:szCs w:val="20"/>
              </w:rPr>
            </w:pPr>
            <w:r>
              <w:rPr>
                <w:rFonts w:ascii="Tahoma" w:hAnsi="Tahoma" w:cs="Tahoma"/>
                <w:sz w:val="20"/>
                <w:szCs w:val="20"/>
              </w:rPr>
              <w:t>R : a</w:t>
            </w:r>
            <w:r w:rsidRPr="004A7D8C">
              <w:rPr>
                <w:rFonts w:ascii="Tahoma" w:hAnsi="Tahoma" w:cs="Tahoma"/>
                <w:sz w:val="20"/>
                <w:szCs w:val="20"/>
              </w:rPr>
              <w:t>ugmenter la subvention et la prise en charge spécifique</w:t>
            </w:r>
            <w:r>
              <w:rPr>
                <w:rFonts w:ascii="Tahoma" w:hAnsi="Tahoma" w:cs="Tahoma"/>
                <w:sz w:val="20"/>
                <w:szCs w:val="20"/>
              </w:rPr>
              <w:t> ;</w:t>
            </w:r>
          </w:p>
          <w:p w:rsidR="008633F1" w:rsidRPr="004A7D8C" w:rsidRDefault="008633F1" w:rsidP="00F66A03">
            <w:pPr>
              <w:pStyle w:val="Paragraphedeliste"/>
              <w:numPr>
                <w:ilvl w:val="0"/>
                <w:numId w:val="25"/>
              </w:numPr>
              <w:spacing w:after="0" w:line="240" w:lineRule="auto"/>
              <w:jc w:val="both"/>
              <w:rPr>
                <w:rFonts w:ascii="Tahoma" w:hAnsi="Tahoma" w:cs="Tahoma"/>
                <w:b/>
                <w:i/>
                <w:sz w:val="20"/>
                <w:szCs w:val="20"/>
              </w:rPr>
            </w:pPr>
            <w:r w:rsidRPr="004A7D8C">
              <w:rPr>
                <w:rFonts w:ascii="Tahoma" w:hAnsi="Tahoma" w:cs="Tahoma"/>
                <w:sz w:val="20"/>
                <w:szCs w:val="20"/>
                <w:lang w:val="fr-SN"/>
              </w:rPr>
              <w:lastRenderedPageBreak/>
              <w:t>R</w:t>
            </w:r>
            <w:r>
              <w:rPr>
                <w:rFonts w:ascii="Tahoma" w:hAnsi="Tahoma" w:cs="Tahoma"/>
                <w:sz w:val="20"/>
                <w:szCs w:val="20"/>
                <w:lang w:val="fr-SN"/>
              </w:rPr>
              <w:t> : r</w:t>
            </w:r>
            <w:r w:rsidRPr="004A7D8C">
              <w:rPr>
                <w:rFonts w:ascii="Tahoma" w:hAnsi="Tahoma" w:cs="Tahoma"/>
                <w:sz w:val="20"/>
                <w:szCs w:val="20"/>
                <w:lang w:val="fr-SN"/>
              </w:rPr>
              <w:t xml:space="preserve">enforcer l’accès des personnes handicapées aux services sociaux de base </w:t>
            </w:r>
            <w:r w:rsidRPr="003B3550">
              <w:rPr>
                <w:rFonts w:ascii="Tahoma" w:hAnsi="Tahoma" w:cs="Tahoma"/>
                <w:b/>
                <w:i/>
                <w:sz w:val="20"/>
                <w:szCs w:val="20"/>
                <w:lang w:val="fr-SN"/>
              </w:rPr>
              <w:t>notamment la santé et l’éducation</w:t>
            </w:r>
          </w:p>
          <w:p w:rsidR="008633F1" w:rsidRPr="00D726DD" w:rsidRDefault="008633F1" w:rsidP="00F66A03">
            <w:pPr>
              <w:pStyle w:val="Paragraphedeliste"/>
              <w:numPr>
                <w:ilvl w:val="0"/>
                <w:numId w:val="25"/>
              </w:numPr>
              <w:spacing w:after="0" w:line="240" w:lineRule="auto"/>
              <w:jc w:val="both"/>
              <w:rPr>
                <w:rFonts w:ascii="Tahoma" w:hAnsi="Tahoma" w:cs="Tahoma"/>
                <w:sz w:val="20"/>
                <w:szCs w:val="20"/>
                <w:lang w:val="fr-SN"/>
              </w:rPr>
            </w:pPr>
            <w:r w:rsidRPr="004A7D8C">
              <w:rPr>
                <w:rFonts w:ascii="Tahoma" w:hAnsi="Tahoma" w:cs="Tahoma"/>
                <w:sz w:val="20"/>
                <w:szCs w:val="20"/>
                <w:lang w:val="fr-SN"/>
              </w:rPr>
              <w:t>R</w:t>
            </w:r>
            <w:r>
              <w:rPr>
                <w:rFonts w:ascii="Tahoma" w:hAnsi="Tahoma" w:cs="Tahoma"/>
                <w:sz w:val="20"/>
                <w:szCs w:val="20"/>
                <w:lang w:val="fr-SN"/>
              </w:rPr>
              <w:t> : r</w:t>
            </w:r>
            <w:r w:rsidRPr="004A7D8C">
              <w:rPr>
                <w:rFonts w:ascii="Tahoma" w:hAnsi="Tahoma" w:cs="Tahoma"/>
                <w:sz w:val="20"/>
                <w:szCs w:val="20"/>
                <w:lang w:val="fr-SN"/>
              </w:rPr>
              <w:t>enforcer l’accès</w:t>
            </w:r>
            <w:r>
              <w:rPr>
                <w:rFonts w:ascii="Tahoma" w:hAnsi="Tahoma" w:cs="Tahoma"/>
                <w:sz w:val="20"/>
                <w:szCs w:val="20"/>
                <w:lang w:val="fr-SN"/>
              </w:rPr>
              <w:t xml:space="preserve"> des personnes </w:t>
            </w:r>
            <w:r w:rsidRPr="003B3550">
              <w:rPr>
                <w:rFonts w:ascii="Tahoma" w:hAnsi="Tahoma" w:cs="Tahoma"/>
                <w:b/>
                <w:i/>
                <w:sz w:val="20"/>
                <w:szCs w:val="20"/>
                <w:lang w:val="fr-SN"/>
              </w:rPr>
              <w:t xml:space="preserve">en situation de handicap à la santé et à l’éducation. </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lastRenderedPageBreak/>
              <w:t>E 8 : Renforcer les dispositifs d’accès à la justice de proximité</w:t>
            </w:r>
          </w:p>
        </w:tc>
        <w:tc>
          <w:tcPr>
            <w:tcW w:w="1021" w:type="dxa"/>
            <w:shd w:val="clear" w:color="auto" w:fill="00B050"/>
            <w:vAlign w:val="center"/>
          </w:tcPr>
          <w:p w:rsidR="008633F1" w:rsidRPr="00D726DD" w:rsidRDefault="008633F1" w:rsidP="00F66A03">
            <w:pPr>
              <w:spacing w:after="0" w:line="240" w:lineRule="auto"/>
              <w:jc w:val="center"/>
              <w:rPr>
                <w:rFonts w:ascii="Tahoma" w:eastAsia="Times New Roman" w:hAnsi="Tahoma" w:cs="Tahoma"/>
                <w:b/>
                <w:sz w:val="20"/>
                <w:szCs w:val="20"/>
                <w:lang w:eastAsia="fr-FR"/>
              </w:rPr>
            </w:pPr>
            <w:r w:rsidRPr="00D726DD">
              <w:rPr>
                <w:rFonts w:ascii="Tahoma" w:hAnsi="Tahoma" w:cs="Tahoma"/>
                <w:b/>
                <w:sz w:val="20"/>
                <w:szCs w:val="20"/>
              </w:rPr>
              <w:t>Réalisé</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08</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01</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00</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06</w:t>
            </w:r>
          </w:p>
        </w:tc>
        <w:tc>
          <w:tcPr>
            <w:tcW w:w="9355" w:type="dxa"/>
            <w:shd w:val="clear" w:color="auto" w:fill="D9E2F3"/>
          </w:tcPr>
          <w:p w:rsidR="008633F1" w:rsidRPr="00BC52D1" w:rsidRDefault="008633F1" w:rsidP="00F66A03">
            <w:pPr>
              <w:pStyle w:val="Paragraphedeliste"/>
              <w:numPr>
                <w:ilvl w:val="0"/>
                <w:numId w:val="25"/>
              </w:numPr>
              <w:jc w:val="both"/>
              <w:rPr>
                <w:rFonts w:ascii="Tahoma" w:hAnsi="Tahoma" w:cs="Tahoma"/>
                <w:sz w:val="20"/>
                <w:szCs w:val="20"/>
                <w:lang w:val="fr-SN"/>
              </w:rPr>
            </w:pPr>
            <w:r>
              <w:rPr>
                <w:rFonts w:ascii="Tahoma" w:hAnsi="Tahoma" w:cs="Tahoma"/>
                <w:sz w:val="20"/>
                <w:szCs w:val="20"/>
              </w:rPr>
              <w:t xml:space="preserve">R : </w:t>
            </w:r>
            <w:r w:rsidRPr="00BC52D1">
              <w:rPr>
                <w:rFonts w:ascii="Tahoma" w:hAnsi="Tahoma" w:cs="Tahoma"/>
                <w:sz w:val="20"/>
                <w:szCs w:val="20"/>
                <w:lang w:val="fr-SN"/>
              </w:rPr>
              <w:t xml:space="preserve">mettre en place dans chaque département, au moins, une maison de justice. </w:t>
            </w:r>
          </w:p>
          <w:p w:rsidR="008633F1" w:rsidRPr="00D726DD" w:rsidRDefault="008633F1" w:rsidP="00F66A03">
            <w:pPr>
              <w:jc w:val="both"/>
              <w:rPr>
                <w:rFonts w:ascii="Tahoma" w:hAnsi="Tahoma" w:cs="Tahoma"/>
                <w:sz w:val="20"/>
                <w:szCs w:val="20"/>
                <w:lang w:val="fr-SN"/>
              </w:rPr>
            </w:pPr>
          </w:p>
          <w:p w:rsidR="008633F1" w:rsidRPr="00D726DD" w:rsidRDefault="008633F1" w:rsidP="00F66A03">
            <w:pPr>
              <w:spacing w:after="0" w:line="240" w:lineRule="auto"/>
              <w:rPr>
                <w:rFonts w:ascii="Tahoma" w:eastAsia="Times New Roman" w:hAnsi="Tahoma" w:cs="Tahoma"/>
                <w:sz w:val="20"/>
                <w:szCs w:val="20"/>
                <w:lang w:eastAsia="fr-FR"/>
              </w:rPr>
            </w:pPr>
            <w:r w:rsidRPr="00D726DD">
              <w:rPr>
                <w:rFonts w:ascii="Tahoma" w:hAnsi="Tahoma" w:cs="Tahoma"/>
                <w:sz w:val="20"/>
                <w:szCs w:val="20"/>
                <w:lang w:val="fr-SN"/>
              </w:rPr>
              <w:t xml:space="preserve">  </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t>E 9 : Promouvoir l’approche du budget participatif au niveau local</w:t>
            </w:r>
          </w:p>
        </w:tc>
        <w:tc>
          <w:tcPr>
            <w:tcW w:w="1021" w:type="dxa"/>
            <w:shd w:val="clear" w:color="auto" w:fill="FFFF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En cours</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00</w:t>
            </w:r>
          </w:p>
          <w:p w:rsidR="008633F1" w:rsidRPr="00D726DD" w:rsidRDefault="008633F1" w:rsidP="00F66A03">
            <w:pPr>
              <w:spacing w:after="0" w:line="240" w:lineRule="auto"/>
              <w:jc w:val="center"/>
              <w:rPr>
                <w:rFonts w:ascii="Tahoma" w:hAnsi="Tahoma" w:cs="Tahoma"/>
                <w:sz w:val="20"/>
                <w:szCs w:val="20"/>
              </w:rPr>
            </w:pPr>
          </w:p>
        </w:tc>
        <w:tc>
          <w:tcPr>
            <w:tcW w:w="9355" w:type="dxa"/>
            <w:shd w:val="clear" w:color="auto" w:fill="D9E2F3"/>
          </w:tcPr>
          <w:p w:rsidR="008633F1" w:rsidRPr="003E462A" w:rsidRDefault="008633F1" w:rsidP="00F66A03">
            <w:pPr>
              <w:pStyle w:val="Paragraphedeliste"/>
              <w:numPr>
                <w:ilvl w:val="0"/>
                <w:numId w:val="25"/>
              </w:numPr>
              <w:spacing w:after="0" w:line="240" w:lineRule="auto"/>
              <w:rPr>
                <w:rFonts w:ascii="Tahoma" w:hAnsi="Tahoma" w:cs="Tahoma"/>
                <w:sz w:val="20"/>
                <w:szCs w:val="20"/>
              </w:rPr>
            </w:pPr>
            <w:r w:rsidRPr="003E462A">
              <w:rPr>
                <w:rFonts w:ascii="Tahoma" w:hAnsi="Tahoma" w:cs="Tahoma"/>
                <w:sz w:val="20"/>
                <w:szCs w:val="20"/>
              </w:rPr>
              <w:t>R :</w:t>
            </w:r>
            <w:r>
              <w:rPr>
                <w:rFonts w:ascii="Tahoma" w:hAnsi="Tahoma" w:cs="Tahoma"/>
                <w:sz w:val="20"/>
                <w:szCs w:val="20"/>
              </w:rPr>
              <w:t xml:space="preserve"> i</w:t>
            </w:r>
            <w:r w:rsidRPr="003E462A">
              <w:rPr>
                <w:rFonts w:ascii="Tahoma" w:hAnsi="Tahoma" w:cs="Tahoma"/>
                <w:sz w:val="20"/>
                <w:szCs w:val="20"/>
              </w:rPr>
              <w:t>nstitutionnaliser le budget participatif dans les CT</w:t>
            </w:r>
            <w:r>
              <w:rPr>
                <w:rFonts w:ascii="Tahoma" w:hAnsi="Tahoma" w:cs="Tahoma"/>
                <w:sz w:val="20"/>
                <w:szCs w:val="20"/>
              </w:rPr>
              <w:t> ;</w:t>
            </w:r>
          </w:p>
          <w:p w:rsidR="008633F1" w:rsidRPr="003E462A" w:rsidRDefault="008633F1" w:rsidP="00F66A03">
            <w:pPr>
              <w:pStyle w:val="Paragraphedeliste"/>
              <w:numPr>
                <w:ilvl w:val="0"/>
                <w:numId w:val="25"/>
              </w:numPr>
              <w:spacing w:after="0" w:line="240" w:lineRule="auto"/>
              <w:rPr>
                <w:rFonts w:ascii="Tahoma" w:hAnsi="Tahoma" w:cs="Tahoma"/>
                <w:sz w:val="20"/>
                <w:szCs w:val="20"/>
              </w:rPr>
            </w:pPr>
            <w:r w:rsidRPr="003E462A">
              <w:rPr>
                <w:rFonts w:ascii="Tahoma" w:hAnsi="Tahoma" w:cs="Tahoma"/>
                <w:sz w:val="20"/>
                <w:szCs w:val="20"/>
              </w:rPr>
              <w:t>R : institutionnaliser le budget participatif au Sénégal</w:t>
            </w:r>
            <w:r>
              <w:rPr>
                <w:rFonts w:ascii="Tahoma" w:hAnsi="Tahoma" w:cs="Tahoma"/>
                <w:sz w:val="20"/>
                <w:szCs w:val="20"/>
              </w:rPr>
              <w:t> ;</w:t>
            </w:r>
          </w:p>
          <w:p w:rsidR="008633F1" w:rsidRDefault="008633F1" w:rsidP="00F66A03">
            <w:pPr>
              <w:pStyle w:val="Paragraphedeliste"/>
              <w:numPr>
                <w:ilvl w:val="0"/>
                <w:numId w:val="25"/>
              </w:numPr>
              <w:jc w:val="both"/>
              <w:rPr>
                <w:rFonts w:ascii="Tahoma" w:hAnsi="Tahoma" w:cs="Tahoma"/>
                <w:sz w:val="20"/>
                <w:szCs w:val="20"/>
              </w:rPr>
            </w:pPr>
            <w:r w:rsidRPr="00D726DD">
              <w:rPr>
                <w:rFonts w:ascii="Tahoma" w:hAnsi="Tahoma" w:cs="Tahoma"/>
                <w:sz w:val="20"/>
                <w:szCs w:val="20"/>
              </w:rPr>
              <w:t>F</w:t>
            </w:r>
            <w:r>
              <w:rPr>
                <w:rFonts w:ascii="Tahoma" w:hAnsi="Tahoma" w:cs="Tahoma"/>
                <w:sz w:val="20"/>
                <w:szCs w:val="20"/>
              </w:rPr>
              <w:t xml:space="preserve"> : fusionner les engagements 2 et </w:t>
            </w:r>
            <w:proofErr w:type="gramStart"/>
            <w:r>
              <w:rPr>
                <w:rFonts w:ascii="Tahoma" w:hAnsi="Tahoma" w:cs="Tahoma"/>
                <w:sz w:val="20"/>
                <w:szCs w:val="20"/>
              </w:rPr>
              <w:t>9</w:t>
            </w:r>
            <w:r w:rsidRPr="00D726DD">
              <w:rPr>
                <w:rFonts w:ascii="Tahoma" w:hAnsi="Tahoma" w:cs="Tahoma"/>
                <w:sz w:val="20"/>
                <w:szCs w:val="20"/>
              </w:rPr>
              <w:t>;</w:t>
            </w:r>
            <w:proofErr w:type="gramEnd"/>
          </w:p>
          <w:p w:rsidR="008633F1" w:rsidRPr="00D12942" w:rsidRDefault="008633F1" w:rsidP="00F66A03">
            <w:pPr>
              <w:pStyle w:val="Paragraphedeliste"/>
              <w:numPr>
                <w:ilvl w:val="0"/>
                <w:numId w:val="25"/>
              </w:numPr>
              <w:jc w:val="both"/>
              <w:rPr>
                <w:rFonts w:ascii="Tahoma" w:hAnsi="Tahoma" w:cs="Tahoma"/>
                <w:sz w:val="20"/>
                <w:szCs w:val="20"/>
              </w:rPr>
            </w:pPr>
            <w:r w:rsidRPr="00D12942">
              <w:rPr>
                <w:rFonts w:ascii="Tahoma" w:hAnsi="Tahoma" w:cs="Tahoma"/>
                <w:sz w:val="20"/>
                <w:szCs w:val="20"/>
                <w:lang w:val="fr-SN"/>
              </w:rPr>
              <w:t>F</w:t>
            </w:r>
            <w:r>
              <w:rPr>
                <w:rFonts w:ascii="Tahoma" w:hAnsi="Tahoma" w:cs="Tahoma"/>
                <w:sz w:val="20"/>
                <w:szCs w:val="20"/>
                <w:lang w:val="fr-SN"/>
              </w:rPr>
              <w:t> : f</w:t>
            </w:r>
            <w:r w:rsidRPr="00D12942">
              <w:rPr>
                <w:rFonts w:ascii="Tahoma" w:hAnsi="Tahoma" w:cs="Tahoma"/>
                <w:sz w:val="20"/>
                <w:szCs w:val="20"/>
                <w:lang w:val="fr-SN"/>
              </w:rPr>
              <w:t>usionner les engagements 2 et 9 en mettant l’accent sur 4 ou 5 aspects</w:t>
            </w:r>
            <w:r>
              <w:rPr>
                <w:rFonts w:ascii="Tahoma" w:hAnsi="Tahoma" w:cs="Tahoma"/>
                <w:sz w:val="20"/>
                <w:szCs w:val="20"/>
                <w:lang w:val="fr-SN"/>
              </w:rPr>
              <w:t>.</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eastAsia="fr-FR"/>
              </w:rPr>
              <w:t>E 10 : Renforcer la participation des femmes et des jeunes dans les instances de prise de décision</w:t>
            </w:r>
          </w:p>
        </w:tc>
        <w:tc>
          <w:tcPr>
            <w:tcW w:w="1021" w:type="dxa"/>
            <w:shd w:val="clear" w:color="auto" w:fill="FF00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Non réalisé</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w:t>
            </w:r>
            <w:r>
              <w:rPr>
                <w:rFonts w:ascii="Tahoma" w:hAnsi="Tahoma" w:cs="Tahoma"/>
                <w:sz w:val="20"/>
                <w:szCs w:val="20"/>
              </w:rPr>
              <w:t>3</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01</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00</w:t>
            </w:r>
          </w:p>
        </w:tc>
        <w:tc>
          <w:tcPr>
            <w:tcW w:w="9355" w:type="dxa"/>
            <w:shd w:val="clear" w:color="auto" w:fill="D9E2F3"/>
          </w:tcPr>
          <w:p w:rsidR="008633F1" w:rsidRDefault="008633F1" w:rsidP="00F66A03">
            <w:pPr>
              <w:pStyle w:val="Paragraphedeliste"/>
              <w:numPr>
                <w:ilvl w:val="0"/>
                <w:numId w:val="25"/>
              </w:numPr>
              <w:jc w:val="both"/>
              <w:rPr>
                <w:rFonts w:ascii="Tahoma" w:hAnsi="Tahoma" w:cs="Tahoma"/>
                <w:sz w:val="20"/>
                <w:szCs w:val="20"/>
              </w:rPr>
            </w:pPr>
            <w:r>
              <w:rPr>
                <w:rFonts w:ascii="Tahoma" w:hAnsi="Tahoma" w:cs="Tahoma"/>
                <w:sz w:val="20"/>
                <w:szCs w:val="20"/>
              </w:rPr>
              <w:t>R :</w:t>
            </w:r>
            <w:r w:rsidRPr="0004273F">
              <w:rPr>
                <w:rFonts w:ascii="Tahoma" w:hAnsi="Tahoma" w:cs="Tahoma"/>
                <w:sz w:val="20"/>
                <w:szCs w:val="20"/>
              </w:rPr>
              <w:t xml:space="preserve"> </w:t>
            </w:r>
            <w:r>
              <w:rPr>
                <w:rFonts w:ascii="Tahoma" w:hAnsi="Tahoma" w:cs="Tahoma"/>
                <w:sz w:val="20"/>
                <w:szCs w:val="20"/>
              </w:rPr>
              <w:t>p</w:t>
            </w:r>
            <w:r w:rsidRPr="0004273F">
              <w:rPr>
                <w:rFonts w:ascii="Tahoma" w:hAnsi="Tahoma" w:cs="Tahoma"/>
                <w:sz w:val="20"/>
                <w:szCs w:val="20"/>
              </w:rPr>
              <w:t>romouvoir l’engagement civique et renforcer la participati</w:t>
            </w:r>
            <w:r>
              <w:rPr>
                <w:rFonts w:ascii="Tahoma" w:hAnsi="Tahoma" w:cs="Tahoma"/>
                <w:sz w:val="20"/>
                <w:szCs w:val="20"/>
              </w:rPr>
              <w:t>on citoyenne</w:t>
            </w:r>
            <w:r w:rsidRPr="0004273F">
              <w:rPr>
                <w:rFonts w:ascii="Tahoma" w:hAnsi="Tahoma" w:cs="Tahoma"/>
                <w:sz w:val="20"/>
                <w:szCs w:val="20"/>
              </w:rPr>
              <w:t xml:space="preserve"> des femmes et des jeunes dans la formulation, la mise en œuvre, le suivi et l’évaluation des politiques publiques</w:t>
            </w:r>
          </w:p>
          <w:p w:rsidR="008633F1" w:rsidRDefault="008633F1" w:rsidP="00F66A03">
            <w:pPr>
              <w:pStyle w:val="Paragraphedeliste"/>
              <w:numPr>
                <w:ilvl w:val="0"/>
                <w:numId w:val="25"/>
              </w:numPr>
              <w:jc w:val="both"/>
              <w:rPr>
                <w:rFonts w:ascii="Tahoma" w:hAnsi="Tahoma" w:cs="Tahoma"/>
                <w:sz w:val="20"/>
                <w:szCs w:val="20"/>
              </w:rPr>
            </w:pPr>
            <w:r w:rsidRPr="0004273F">
              <w:rPr>
                <w:rFonts w:ascii="Tahoma" w:hAnsi="Tahoma" w:cs="Tahoma"/>
                <w:sz w:val="20"/>
                <w:szCs w:val="20"/>
              </w:rPr>
              <w:t>R</w:t>
            </w:r>
            <w:r>
              <w:rPr>
                <w:rFonts w:ascii="Tahoma" w:hAnsi="Tahoma" w:cs="Tahoma"/>
                <w:sz w:val="20"/>
                <w:szCs w:val="20"/>
              </w:rPr>
              <w:t> : r</w:t>
            </w:r>
            <w:r w:rsidRPr="0004273F">
              <w:rPr>
                <w:rFonts w:ascii="Tahoma" w:hAnsi="Tahoma" w:cs="Tahoma"/>
                <w:sz w:val="20"/>
                <w:szCs w:val="20"/>
              </w:rPr>
              <w:t>enforcer le cadre juridique de la participation des femmes et des jeu</w:t>
            </w:r>
            <w:r>
              <w:rPr>
                <w:rFonts w:ascii="Tahoma" w:hAnsi="Tahoma" w:cs="Tahoma"/>
                <w:sz w:val="20"/>
                <w:szCs w:val="20"/>
              </w:rPr>
              <w:t xml:space="preserve">nes dans les instances de prise de </w:t>
            </w:r>
            <w:proofErr w:type="gramStart"/>
            <w:r>
              <w:rPr>
                <w:rFonts w:ascii="Tahoma" w:hAnsi="Tahoma" w:cs="Tahoma"/>
                <w:sz w:val="20"/>
                <w:szCs w:val="20"/>
              </w:rPr>
              <w:t>décision</w:t>
            </w:r>
            <w:r w:rsidRPr="0004273F">
              <w:rPr>
                <w:rFonts w:ascii="Tahoma" w:hAnsi="Tahoma" w:cs="Tahoma"/>
                <w:sz w:val="20"/>
                <w:szCs w:val="20"/>
              </w:rPr>
              <w:t>;</w:t>
            </w:r>
            <w:proofErr w:type="gramEnd"/>
          </w:p>
          <w:p w:rsidR="008633F1" w:rsidRDefault="008633F1" w:rsidP="00F66A03">
            <w:pPr>
              <w:pStyle w:val="Paragraphedeliste"/>
              <w:numPr>
                <w:ilvl w:val="0"/>
                <w:numId w:val="25"/>
              </w:numPr>
              <w:jc w:val="both"/>
              <w:rPr>
                <w:rFonts w:ascii="Tahoma" w:hAnsi="Tahoma" w:cs="Tahoma"/>
                <w:sz w:val="20"/>
                <w:szCs w:val="20"/>
              </w:rPr>
            </w:pPr>
            <w:r>
              <w:rPr>
                <w:rFonts w:ascii="Tahoma" w:hAnsi="Tahoma" w:cs="Tahoma"/>
                <w:sz w:val="20"/>
                <w:szCs w:val="20"/>
              </w:rPr>
              <w:t>F : f</w:t>
            </w:r>
            <w:r w:rsidRPr="008303FC">
              <w:rPr>
                <w:rFonts w:ascii="Tahoma" w:hAnsi="Tahoma" w:cs="Tahoma"/>
                <w:sz w:val="20"/>
                <w:szCs w:val="20"/>
              </w:rPr>
              <w:t>usionner engagements (10 et 12)</w:t>
            </w:r>
            <w:r>
              <w:rPr>
                <w:rFonts w:ascii="Tahoma" w:hAnsi="Tahoma" w:cs="Tahoma"/>
                <w:sz w:val="20"/>
                <w:szCs w:val="20"/>
              </w:rPr>
              <w:t> ;</w:t>
            </w:r>
          </w:p>
          <w:p w:rsidR="008633F1" w:rsidRPr="008303FC" w:rsidRDefault="008633F1" w:rsidP="00F66A03">
            <w:pPr>
              <w:pStyle w:val="Paragraphedeliste"/>
              <w:numPr>
                <w:ilvl w:val="0"/>
                <w:numId w:val="25"/>
              </w:numPr>
              <w:jc w:val="both"/>
              <w:rPr>
                <w:rFonts w:ascii="Tahoma" w:hAnsi="Tahoma" w:cs="Tahoma"/>
                <w:sz w:val="20"/>
                <w:szCs w:val="20"/>
              </w:rPr>
            </w:pPr>
            <w:r w:rsidRPr="008303FC">
              <w:rPr>
                <w:rFonts w:ascii="Tahoma" w:hAnsi="Tahoma" w:cs="Tahoma"/>
                <w:sz w:val="20"/>
                <w:szCs w:val="20"/>
                <w:lang w:val="fr-SN"/>
              </w:rPr>
              <w:t>R</w:t>
            </w:r>
            <w:r>
              <w:rPr>
                <w:rFonts w:ascii="Tahoma" w:hAnsi="Tahoma" w:cs="Tahoma"/>
                <w:sz w:val="20"/>
                <w:szCs w:val="20"/>
                <w:lang w:val="fr-SN"/>
              </w:rPr>
              <w:t xml:space="preserve"> : </w:t>
            </w:r>
            <w:r w:rsidRPr="008303FC">
              <w:rPr>
                <w:rFonts w:ascii="Tahoma" w:hAnsi="Tahoma" w:cs="Tahoma"/>
                <w:sz w:val="20"/>
                <w:szCs w:val="20"/>
                <w:lang w:val="fr-SN"/>
              </w:rPr>
              <w:t>faciliter/encourager la participation des femmes et des jeunes dans les</w:t>
            </w:r>
            <w:r>
              <w:rPr>
                <w:rFonts w:ascii="Tahoma" w:hAnsi="Tahoma" w:cs="Tahoma"/>
                <w:sz w:val="20"/>
                <w:szCs w:val="20"/>
                <w:lang w:val="fr-SN"/>
              </w:rPr>
              <w:t xml:space="preserve"> instances de prise de décision ;</w:t>
            </w:r>
          </w:p>
          <w:p w:rsidR="008633F1" w:rsidRPr="008303FC" w:rsidRDefault="008633F1" w:rsidP="00F66A03">
            <w:pPr>
              <w:ind w:left="360"/>
              <w:jc w:val="both"/>
              <w:rPr>
                <w:rFonts w:ascii="Tahoma" w:hAnsi="Tahoma" w:cs="Tahoma"/>
                <w:sz w:val="20"/>
                <w:szCs w:val="20"/>
              </w:rPr>
            </w:pPr>
            <w:r w:rsidRPr="008303FC">
              <w:rPr>
                <w:rFonts w:ascii="Tahoma" w:hAnsi="Tahoma" w:cs="Tahoma"/>
                <w:sz w:val="20"/>
                <w:szCs w:val="20"/>
              </w:rPr>
              <w:t>Préserver les acquis et rendre effectif la loi sur la parité </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t>E 11 : Renforcer la participation des populations dans l’élaboration, la mise en œuvre et le suivi de la politique environnementale</w:t>
            </w:r>
          </w:p>
        </w:tc>
        <w:tc>
          <w:tcPr>
            <w:tcW w:w="1021" w:type="dxa"/>
            <w:shd w:val="clear" w:color="auto" w:fill="FF0000"/>
            <w:vAlign w:val="center"/>
          </w:tcPr>
          <w:p w:rsidR="008633F1" w:rsidRPr="00D726DD" w:rsidRDefault="008633F1" w:rsidP="00F66A03">
            <w:pPr>
              <w:spacing w:after="0" w:line="240" w:lineRule="auto"/>
              <w:jc w:val="center"/>
              <w:rPr>
                <w:rFonts w:ascii="Tahoma" w:hAnsi="Tahoma" w:cs="Tahoma"/>
                <w:b/>
                <w:sz w:val="20"/>
                <w:szCs w:val="20"/>
              </w:rPr>
            </w:pPr>
            <w:r w:rsidRPr="00D726DD">
              <w:rPr>
                <w:rFonts w:ascii="Tahoma" w:hAnsi="Tahoma" w:cs="Tahoma"/>
                <w:b/>
                <w:sz w:val="20"/>
                <w:szCs w:val="20"/>
              </w:rPr>
              <w:t>Non réalisé</w:t>
            </w:r>
          </w:p>
        </w:tc>
        <w:tc>
          <w:tcPr>
            <w:tcW w:w="1418" w:type="dxa"/>
            <w:shd w:val="clear" w:color="auto" w:fill="D9E2F3"/>
            <w:vAlign w:val="center"/>
          </w:tcPr>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M : 12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 xml:space="preserve">F : </w:t>
            </w:r>
            <w:r>
              <w:rPr>
                <w:rFonts w:ascii="Tahoma" w:hAnsi="Tahoma" w:cs="Tahoma"/>
                <w:sz w:val="20"/>
                <w:szCs w:val="20"/>
              </w:rPr>
              <w:t>01</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02</w:t>
            </w:r>
          </w:p>
        </w:tc>
        <w:tc>
          <w:tcPr>
            <w:tcW w:w="9355" w:type="dxa"/>
            <w:shd w:val="clear" w:color="auto" w:fill="D9E2F3"/>
          </w:tcPr>
          <w:p w:rsidR="008633F1" w:rsidRDefault="008633F1" w:rsidP="00F66A03">
            <w:pPr>
              <w:pStyle w:val="Paragraphedeliste"/>
              <w:numPr>
                <w:ilvl w:val="0"/>
                <w:numId w:val="25"/>
              </w:numPr>
              <w:spacing w:after="0" w:line="240" w:lineRule="auto"/>
              <w:jc w:val="both"/>
              <w:rPr>
                <w:rFonts w:ascii="Tahoma" w:hAnsi="Tahoma" w:cs="Tahoma"/>
                <w:sz w:val="20"/>
                <w:szCs w:val="20"/>
              </w:rPr>
            </w:pPr>
            <w:r>
              <w:rPr>
                <w:rFonts w:ascii="Tahoma" w:hAnsi="Tahoma" w:cs="Tahoma"/>
                <w:sz w:val="20"/>
                <w:szCs w:val="20"/>
              </w:rPr>
              <w:t>R : publier l</w:t>
            </w:r>
            <w:r w:rsidRPr="008B7B38">
              <w:rPr>
                <w:rFonts w:ascii="Tahoma" w:hAnsi="Tahoma" w:cs="Tahoma"/>
                <w:sz w:val="20"/>
                <w:szCs w:val="20"/>
              </w:rPr>
              <w:t>es contrats d’exploitations des ressources naturelles ;</w:t>
            </w:r>
          </w:p>
          <w:p w:rsidR="008633F1" w:rsidRDefault="008633F1" w:rsidP="00F66A03">
            <w:pPr>
              <w:pStyle w:val="Paragraphedeliste"/>
              <w:numPr>
                <w:ilvl w:val="0"/>
                <w:numId w:val="25"/>
              </w:numPr>
              <w:spacing w:after="0" w:line="240" w:lineRule="auto"/>
              <w:jc w:val="both"/>
              <w:rPr>
                <w:rFonts w:ascii="Tahoma" w:hAnsi="Tahoma" w:cs="Tahoma"/>
                <w:sz w:val="20"/>
                <w:szCs w:val="20"/>
              </w:rPr>
            </w:pPr>
            <w:r>
              <w:rPr>
                <w:rFonts w:ascii="Tahoma" w:hAnsi="Tahoma" w:cs="Tahoma"/>
                <w:sz w:val="20"/>
                <w:szCs w:val="20"/>
              </w:rPr>
              <w:t>R : appliquer l</w:t>
            </w:r>
            <w:r w:rsidRPr="008B7B38">
              <w:rPr>
                <w:rFonts w:ascii="Tahoma" w:hAnsi="Tahoma" w:cs="Tahoma"/>
                <w:sz w:val="20"/>
                <w:szCs w:val="20"/>
              </w:rPr>
              <w:t>es recommandations issues des études d’imp</w:t>
            </w:r>
            <w:r>
              <w:rPr>
                <w:rFonts w:ascii="Tahoma" w:hAnsi="Tahoma" w:cs="Tahoma"/>
                <w:sz w:val="20"/>
                <w:szCs w:val="20"/>
              </w:rPr>
              <w:t>act environnemental des projets ;</w:t>
            </w:r>
          </w:p>
          <w:p w:rsidR="008633F1" w:rsidRPr="007C36C5" w:rsidRDefault="008633F1" w:rsidP="00F66A03">
            <w:pPr>
              <w:pStyle w:val="Paragraphedeliste"/>
              <w:numPr>
                <w:ilvl w:val="0"/>
                <w:numId w:val="25"/>
              </w:numPr>
              <w:spacing w:after="0" w:line="240" w:lineRule="auto"/>
              <w:jc w:val="both"/>
              <w:rPr>
                <w:rFonts w:ascii="Tahoma" w:hAnsi="Tahoma" w:cs="Tahoma"/>
                <w:sz w:val="20"/>
                <w:szCs w:val="20"/>
              </w:rPr>
            </w:pPr>
            <w:r w:rsidRPr="007C36C5">
              <w:rPr>
                <w:rFonts w:ascii="Tahoma" w:hAnsi="Tahoma" w:cs="Tahoma"/>
                <w:sz w:val="20"/>
                <w:szCs w:val="20"/>
                <w:lang w:val="fr-SN"/>
              </w:rPr>
              <w:t>R</w:t>
            </w:r>
            <w:r>
              <w:rPr>
                <w:rFonts w:ascii="Tahoma" w:hAnsi="Tahoma" w:cs="Tahoma"/>
                <w:sz w:val="20"/>
                <w:szCs w:val="20"/>
                <w:lang w:val="fr-SN"/>
              </w:rPr>
              <w:t> : r</w:t>
            </w:r>
            <w:r w:rsidRPr="007C36C5">
              <w:rPr>
                <w:rFonts w:ascii="Tahoma" w:hAnsi="Tahoma" w:cs="Tahoma"/>
                <w:sz w:val="20"/>
                <w:szCs w:val="20"/>
                <w:lang w:val="fr-SN"/>
              </w:rPr>
              <w:t>enforcer les capacités des populations dans l’élaboration, la mise en œuvre et le suivi de la politique environnementale ;</w:t>
            </w:r>
          </w:p>
          <w:p w:rsidR="008633F1" w:rsidRPr="007C36C5" w:rsidRDefault="008633F1" w:rsidP="00F66A03">
            <w:pPr>
              <w:pStyle w:val="Paragraphedeliste"/>
              <w:numPr>
                <w:ilvl w:val="0"/>
                <w:numId w:val="25"/>
              </w:numPr>
              <w:spacing w:after="0" w:line="240" w:lineRule="auto"/>
              <w:jc w:val="both"/>
              <w:rPr>
                <w:rFonts w:ascii="Tahoma" w:hAnsi="Tahoma" w:cs="Tahoma"/>
                <w:sz w:val="20"/>
                <w:szCs w:val="20"/>
              </w:rPr>
            </w:pPr>
            <w:r w:rsidRPr="007C36C5">
              <w:rPr>
                <w:rFonts w:ascii="Tahoma" w:hAnsi="Tahoma" w:cs="Tahoma"/>
                <w:sz w:val="20"/>
                <w:szCs w:val="20"/>
                <w:lang w:val="fr-SN"/>
              </w:rPr>
              <w:t>R</w:t>
            </w:r>
            <w:r>
              <w:rPr>
                <w:rFonts w:ascii="Tahoma" w:hAnsi="Tahoma" w:cs="Tahoma"/>
                <w:sz w:val="20"/>
                <w:szCs w:val="20"/>
                <w:lang w:val="fr-SN"/>
              </w:rPr>
              <w:t> : r</w:t>
            </w:r>
            <w:r w:rsidRPr="007C36C5">
              <w:rPr>
                <w:rFonts w:ascii="Tahoma" w:hAnsi="Tahoma" w:cs="Tahoma"/>
                <w:sz w:val="20"/>
                <w:szCs w:val="20"/>
                <w:lang w:val="fr-SN"/>
              </w:rPr>
              <w:t xml:space="preserve">enforcer la participation des populations à la conservation et la protection de l’environnement ; </w:t>
            </w:r>
          </w:p>
          <w:p w:rsidR="008633F1" w:rsidRPr="00D726DD" w:rsidRDefault="008633F1" w:rsidP="00F66A03">
            <w:pPr>
              <w:pStyle w:val="Paragraphedeliste"/>
              <w:numPr>
                <w:ilvl w:val="0"/>
                <w:numId w:val="25"/>
              </w:numPr>
              <w:spacing w:after="0" w:line="240" w:lineRule="auto"/>
              <w:jc w:val="both"/>
              <w:rPr>
                <w:rFonts w:ascii="Tahoma" w:hAnsi="Tahoma" w:cs="Tahoma"/>
                <w:sz w:val="20"/>
                <w:szCs w:val="20"/>
              </w:rPr>
            </w:pPr>
            <w:r w:rsidRPr="007C36C5">
              <w:rPr>
                <w:rFonts w:ascii="Tahoma" w:hAnsi="Tahoma" w:cs="Tahoma"/>
                <w:sz w:val="20"/>
                <w:szCs w:val="20"/>
              </w:rPr>
              <w:t>F</w:t>
            </w:r>
            <w:r>
              <w:rPr>
                <w:rFonts w:ascii="Tahoma" w:hAnsi="Tahoma" w:cs="Tahoma"/>
                <w:sz w:val="20"/>
                <w:szCs w:val="20"/>
              </w:rPr>
              <w:t> : f</w:t>
            </w:r>
            <w:r w:rsidRPr="007C36C5">
              <w:rPr>
                <w:rFonts w:ascii="Tahoma" w:hAnsi="Tahoma" w:cs="Tahoma"/>
                <w:sz w:val="20"/>
                <w:szCs w:val="20"/>
              </w:rPr>
              <w:t>usionner les engagements 11 et 12.</w:t>
            </w:r>
          </w:p>
        </w:tc>
      </w:tr>
      <w:tr w:rsidR="008633F1" w:rsidRPr="00D726DD" w:rsidTr="00F66A03">
        <w:tc>
          <w:tcPr>
            <w:tcW w:w="3686" w:type="dxa"/>
            <w:shd w:val="clear" w:color="auto" w:fill="auto"/>
          </w:tcPr>
          <w:p w:rsidR="008633F1" w:rsidRPr="00D726DD" w:rsidRDefault="008633F1" w:rsidP="00F66A03">
            <w:pPr>
              <w:spacing w:after="0" w:line="240" w:lineRule="auto"/>
              <w:jc w:val="both"/>
              <w:rPr>
                <w:rFonts w:ascii="Tahoma" w:eastAsia="Times New Roman" w:hAnsi="Tahoma" w:cs="Tahoma"/>
                <w:sz w:val="20"/>
                <w:szCs w:val="20"/>
                <w:lang w:eastAsia="fr-FR"/>
              </w:rPr>
            </w:pPr>
            <w:r w:rsidRPr="00D726DD">
              <w:rPr>
                <w:rFonts w:ascii="Tahoma" w:eastAsia="Times New Roman" w:hAnsi="Tahoma" w:cs="Tahoma"/>
                <w:bCs/>
                <w:color w:val="000000"/>
                <w:kern w:val="24"/>
                <w:sz w:val="20"/>
                <w:szCs w:val="20"/>
                <w:lang w:val="fr-SN" w:eastAsia="fr-FR"/>
              </w:rPr>
              <w:t>E 12 : Renforcer la participation citoyenne dans la formulation, la mise en œuvre, le suivi et l’évaluation des politiques publiques</w:t>
            </w:r>
          </w:p>
        </w:tc>
        <w:tc>
          <w:tcPr>
            <w:tcW w:w="1021" w:type="dxa"/>
            <w:shd w:val="clear" w:color="auto" w:fill="FFFF00"/>
            <w:vAlign w:val="center"/>
          </w:tcPr>
          <w:p w:rsidR="008633F1" w:rsidRPr="00D726DD" w:rsidRDefault="008633F1" w:rsidP="00F66A03">
            <w:pPr>
              <w:spacing w:after="0" w:line="240" w:lineRule="auto"/>
              <w:jc w:val="center"/>
              <w:rPr>
                <w:rFonts w:ascii="Tahoma" w:hAnsi="Tahoma" w:cs="Tahoma"/>
                <w:b/>
                <w:sz w:val="20"/>
                <w:szCs w:val="20"/>
              </w:rPr>
            </w:pPr>
          </w:p>
          <w:p w:rsidR="008633F1" w:rsidRPr="00D726DD" w:rsidRDefault="008633F1" w:rsidP="00F66A03">
            <w:pPr>
              <w:tabs>
                <w:tab w:val="left" w:pos="1125"/>
              </w:tabs>
              <w:jc w:val="center"/>
              <w:rPr>
                <w:rFonts w:ascii="Tahoma" w:hAnsi="Tahoma" w:cs="Tahoma"/>
                <w:b/>
                <w:sz w:val="20"/>
                <w:szCs w:val="20"/>
              </w:rPr>
            </w:pPr>
            <w:r w:rsidRPr="00D726DD">
              <w:rPr>
                <w:rFonts w:ascii="Tahoma" w:hAnsi="Tahoma" w:cs="Tahoma"/>
                <w:b/>
                <w:sz w:val="20"/>
                <w:szCs w:val="20"/>
              </w:rPr>
              <w:t>En cours</w:t>
            </w:r>
          </w:p>
        </w:tc>
        <w:tc>
          <w:tcPr>
            <w:tcW w:w="1418" w:type="dxa"/>
            <w:shd w:val="clear" w:color="auto" w:fill="D9E2F3"/>
            <w:vAlign w:val="center"/>
          </w:tcPr>
          <w:p w:rsidR="008633F1" w:rsidRPr="00D726DD" w:rsidRDefault="008633F1" w:rsidP="00F66A03">
            <w:pPr>
              <w:spacing w:after="0" w:line="240" w:lineRule="auto"/>
              <w:rPr>
                <w:rFonts w:ascii="Tahoma" w:hAnsi="Tahoma" w:cs="Tahoma"/>
                <w:sz w:val="20"/>
                <w:szCs w:val="20"/>
              </w:rPr>
            </w:pPr>
            <w:r>
              <w:rPr>
                <w:rFonts w:ascii="Tahoma" w:hAnsi="Tahoma" w:cs="Tahoma"/>
                <w:sz w:val="20"/>
                <w:szCs w:val="20"/>
              </w:rPr>
              <w:t xml:space="preserve">     </w:t>
            </w:r>
            <w:r w:rsidRPr="00D726DD">
              <w:rPr>
                <w:rFonts w:ascii="Tahoma" w:hAnsi="Tahoma" w:cs="Tahoma"/>
                <w:sz w:val="20"/>
                <w:szCs w:val="20"/>
              </w:rPr>
              <w:t>M : 12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R : 04</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F : 02</w:t>
            </w:r>
          </w:p>
          <w:p w:rsidR="008633F1" w:rsidRPr="00D726DD" w:rsidRDefault="008633F1" w:rsidP="00F66A03">
            <w:pPr>
              <w:spacing w:after="0" w:line="240" w:lineRule="auto"/>
              <w:jc w:val="center"/>
              <w:rPr>
                <w:rFonts w:ascii="Tahoma" w:hAnsi="Tahoma" w:cs="Tahoma"/>
                <w:sz w:val="20"/>
                <w:szCs w:val="20"/>
              </w:rPr>
            </w:pPr>
            <w:r w:rsidRPr="00D726DD">
              <w:rPr>
                <w:rFonts w:ascii="Tahoma" w:hAnsi="Tahoma" w:cs="Tahoma"/>
                <w:sz w:val="20"/>
                <w:szCs w:val="20"/>
              </w:rPr>
              <w:t>S : 02</w:t>
            </w:r>
          </w:p>
        </w:tc>
        <w:tc>
          <w:tcPr>
            <w:tcW w:w="9355" w:type="dxa"/>
            <w:shd w:val="clear" w:color="auto" w:fill="D9E2F3"/>
          </w:tcPr>
          <w:p w:rsidR="008633F1" w:rsidRPr="00D726DD" w:rsidRDefault="008633F1" w:rsidP="00F66A03">
            <w:pPr>
              <w:spacing w:after="0" w:line="240" w:lineRule="auto"/>
              <w:rPr>
                <w:rFonts w:ascii="Tahoma" w:hAnsi="Tahoma" w:cs="Tahoma"/>
                <w:sz w:val="20"/>
                <w:szCs w:val="20"/>
              </w:rPr>
            </w:pPr>
          </w:p>
          <w:p w:rsidR="008633F1" w:rsidRPr="00FA6BEE" w:rsidRDefault="008633F1" w:rsidP="00F66A03">
            <w:pPr>
              <w:pStyle w:val="Paragraphedeliste"/>
              <w:numPr>
                <w:ilvl w:val="0"/>
                <w:numId w:val="25"/>
              </w:numPr>
              <w:jc w:val="both"/>
              <w:rPr>
                <w:rFonts w:ascii="Tahoma" w:hAnsi="Tahoma" w:cs="Tahoma"/>
                <w:sz w:val="20"/>
                <w:szCs w:val="20"/>
              </w:rPr>
            </w:pPr>
            <w:r w:rsidRPr="00FA6BEE">
              <w:rPr>
                <w:rFonts w:ascii="Tahoma" w:hAnsi="Tahoma" w:cs="Tahoma"/>
                <w:sz w:val="20"/>
                <w:szCs w:val="20"/>
              </w:rPr>
              <w:t>F</w:t>
            </w:r>
            <w:r>
              <w:rPr>
                <w:rFonts w:ascii="Tahoma" w:hAnsi="Tahoma" w:cs="Tahoma"/>
                <w:sz w:val="20"/>
                <w:szCs w:val="20"/>
              </w:rPr>
              <w:t> : f</w:t>
            </w:r>
            <w:r w:rsidRPr="00FA6BEE">
              <w:rPr>
                <w:rFonts w:ascii="Tahoma" w:hAnsi="Tahoma" w:cs="Tahoma"/>
                <w:sz w:val="20"/>
                <w:szCs w:val="20"/>
              </w:rPr>
              <w:t>usionner les engagements 11 et 12.</w:t>
            </w:r>
          </w:p>
          <w:p w:rsidR="008633F1" w:rsidRPr="00D726DD" w:rsidRDefault="008633F1" w:rsidP="00F66A03">
            <w:pPr>
              <w:tabs>
                <w:tab w:val="left" w:pos="1125"/>
              </w:tabs>
              <w:rPr>
                <w:rFonts w:ascii="Tahoma" w:hAnsi="Tahoma" w:cs="Tahoma"/>
                <w:sz w:val="20"/>
                <w:szCs w:val="20"/>
              </w:rPr>
            </w:pPr>
            <w:r w:rsidRPr="00D726DD">
              <w:rPr>
                <w:rFonts w:ascii="Tahoma" w:hAnsi="Tahoma" w:cs="Tahoma"/>
                <w:sz w:val="20"/>
                <w:szCs w:val="20"/>
              </w:rPr>
              <w:t xml:space="preserve">       Elargir la consultation au niveau de la base</w:t>
            </w:r>
          </w:p>
        </w:tc>
      </w:tr>
    </w:tbl>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Pr="004854CD" w:rsidRDefault="008633F1" w:rsidP="00090EBB">
      <w:pPr>
        <w:pStyle w:val="Titre2"/>
        <w:jc w:val="center"/>
        <w:rPr>
          <w:b/>
          <w:bCs/>
          <w:color w:val="7030A0"/>
        </w:rPr>
      </w:pPr>
      <w:bookmarkStart w:id="7" w:name="_Toc152227003"/>
      <w:r w:rsidRPr="004854CD">
        <w:rPr>
          <w:b/>
          <w:bCs/>
          <w:color w:val="7030A0"/>
        </w:rPr>
        <w:lastRenderedPageBreak/>
        <w:t>LISTE DES PRICIPALES THEMATIQUES ABORDEES PAR LES ACTEURS TERRITORIAUX</w:t>
      </w:r>
      <w:bookmarkEnd w:id="7"/>
    </w:p>
    <w:tbl>
      <w:tblPr>
        <w:tblStyle w:val="Grilledutableau"/>
        <w:tblW w:w="0" w:type="auto"/>
        <w:tblLook w:val="04A0" w:firstRow="1" w:lastRow="0" w:firstColumn="1" w:lastColumn="0" w:noHBand="0" w:noVBand="1"/>
      </w:tblPr>
      <w:tblGrid>
        <w:gridCol w:w="13102"/>
      </w:tblGrid>
      <w:tr w:rsidR="008633F1" w:rsidRPr="00B20088" w:rsidTr="00F66A03">
        <w:tc>
          <w:tcPr>
            <w:tcW w:w="13102" w:type="dxa"/>
          </w:tcPr>
          <w:p w:rsidR="008633F1" w:rsidRPr="00B20088" w:rsidRDefault="008633F1" w:rsidP="008633F1">
            <w:pPr>
              <w:jc w:val="both"/>
              <w:rPr>
                <w:rFonts w:ascii="Tahoma" w:eastAsia="Times New Roman" w:hAnsi="Tahoma" w:cs="Tahoma"/>
                <w:bCs/>
                <w:kern w:val="24"/>
                <w:sz w:val="28"/>
                <w:szCs w:val="32"/>
                <w:lang w:val="fr-SN" w:eastAsia="fr-FR"/>
              </w:rPr>
            </w:pPr>
            <w:r w:rsidRPr="00B20088">
              <w:rPr>
                <w:rFonts w:ascii="Tahoma" w:eastAsia="Times New Roman" w:hAnsi="Tahoma" w:cs="Tahoma"/>
                <w:bCs/>
                <w:kern w:val="24"/>
                <w:sz w:val="28"/>
                <w:szCs w:val="32"/>
                <w:lang w:val="fr-SN" w:eastAsia="fr-FR"/>
              </w:rPr>
              <w:t>Améliorer l’éducation à la citoyenneté </w:t>
            </w:r>
          </w:p>
        </w:tc>
      </w:tr>
      <w:tr w:rsidR="008633F1" w:rsidRPr="00B20088" w:rsidTr="00F66A03">
        <w:tc>
          <w:tcPr>
            <w:tcW w:w="13102" w:type="dxa"/>
          </w:tcPr>
          <w:p w:rsidR="008633F1" w:rsidRPr="00B20088" w:rsidRDefault="008633F1" w:rsidP="008633F1">
            <w:pPr>
              <w:rPr>
                <w:rFonts w:ascii="Tahoma" w:hAnsi="Tahoma" w:cs="Tahoma"/>
                <w:sz w:val="28"/>
                <w:szCs w:val="32"/>
              </w:rPr>
            </w:pPr>
            <w:r w:rsidRPr="00B20088">
              <w:rPr>
                <w:rFonts w:ascii="Tahoma" w:hAnsi="Tahoma" w:cs="Tahoma"/>
                <w:sz w:val="28"/>
                <w:szCs w:val="32"/>
              </w:rPr>
              <w:t>Renforcer la sécurité des populations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Promouvoir la participation citoyenne dans la gestion des ressources naturelles et les questions liées au changement climatique ;</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Promouvoir les valeurs civiques et citoyennes par la culture et la communication sociale ;</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Renforcer la participation des migrants dans le développement économique territorial.</w:t>
            </w:r>
          </w:p>
        </w:tc>
      </w:tr>
      <w:tr w:rsidR="008633F1" w:rsidRPr="00B20088" w:rsidTr="00F66A03">
        <w:tc>
          <w:tcPr>
            <w:tcW w:w="13102" w:type="dxa"/>
          </w:tcPr>
          <w:p w:rsidR="008633F1" w:rsidRPr="00B20088" w:rsidRDefault="008633F1" w:rsidP="008633F1">
            <w:pPr>
              <w:rPr>
                <w:rFonts w:ascii="Tahoma" w:hAnsi="Tahoma" w:cs="Tahoma"/>
                <w:sz w:val="28"/>
                <w:szCs w:val="32"/>
              </w:rPr>
            </w:pPr>
            <w:r w:rsidRPr="00B20088">
              <w:rPr>
                <w:rFonts w:ascii="Tahoma" w:hAnsi="Tahoma" w:cs="Tahoma"/>
                <w:sz w:val="28"/>
                <w:szCs w:val="32"/>
              </w:rPr>
              <w:t>Améliorer la gouvernance des ressources (eau, agriculture, des Tics)</w:t>
            </w:r>
          </w:p>
        </w:tc>
      </w:tr>
      <w:tr w:rsidR="008633F1" w:rsidRPr="00B20088" w:rsidTr="00F66A03">
        <w:tc>
          <w:tcPr>
            <w:tcW w:w="13102" w:type="dxa"/>
          </w:tcPr>
          <w:p w:rsidR="008633F1" w:rsidRPr="00B20088" w:rsidRDefault="008633F1" w:rsidP="008633F1">
            <w:pPr>
              <w:rPr>
                <w:rFonts w:ascii="Tahoma" w:hAnsi="Tahoma" w:cs="Tahoma"/>
                <w:sz w:val="28"/>
                <w:szCs w:val="32"/>
              </w:rPr>
            </w:pPr>
            <w:r w:rsidRPr="00B20088">
              <w:rPr>
                <w:rFonts w:ascii="Tahoma" w:hAnsi="Tahoma" w:cs="Tahoma"/>
                <w:sz w:val="28"/>
                <w:szCs w:val="32"/>
              </w:rPr>
              <w:t>Faciliter l’accès à la terre en améliorant la gouvernance foncière</w:t>
            </w:r>
          </w:p>
        </w:tc>
      </w:tr>
      <w:tr w:rsidR="008633F1" w:rsidRPr="00B20088" w:rsidTr="00F66A03">
        <w:tc>
          <w:tcPr>
            <w:tcW w:w="13102" w:type="dxa"/>
          </w:tcPr>
          <w:p w:rsidR="008633F1" w:rsidRPr="00B20088" w:rsidRDefault="008633F1" w:rsidP="008633F1">
            <w:pPr>
              <w:rPr>
                <w:rFonts w:ascii="Tahoma" w:hAnsi="Tahoma" w:cs="Tahoma"/>
                <w:sz w:val="28"/>
                <w:szCs w:val="32"/>
              </w:rPr>
            </w:pPr>
            <w:r w:rsidRPr="00B20088">
              <w:rPr>
                <w:rFonts w:ascii="Tahoma" w:hAnsi="Tahoma" w:cs="Tahoma"/>
                <w:sz w:val="28"/>
                <w:szCs w:val="32"/>
              </w:rPr>
              <w:t>Faire le plaidoyer pour le service militaire obligatoire</w:t>
            </w:r>
          </w:p>
        </w:tc>
      </w:tr>
      <w:tr w:rsidR="008633F1" w:rsidRPr="00B20088" w:rsidTr="00F66A03">
        <w:tc>
          <w:tcPr>
            <w:tcW w:w="13102" w:type="dxa"/>
          </w:tcPr>
          <w:p w:rsidR="008633F1" w:rsidRPr="00B20088" w:rsidRDefault="008633F1" w:rsidP="008633F1">
            <w:pPr>
              <w:rPr>
                <w:rFonts w:ascii="Tahoma" w:hAnsi="Tahoma" w:cs="Tahoma"/>
                <w:sz w:val="28"/>
                <w:szCs w:val="32"/>
              </w:rPr>
            </w:pPr>
            <w:r w:rsidRPr="00B20088">
              <w:rPr>
                <w:rFonts w:ascii="Tahoma" w:hAnsi="Tahoma" w:cs="Tahoma"/>
                <w:sz w:val="28"/>
                <w:szCs w:val="32"/>
              </w:rPr>
              <w:t>Améliorer la gouvernance territoriale</w:t>
            </w:r>
          </w:p>
        </w:tc>
      </w:tr>
      <w:tr w:rsidR="008633F1" w:rsidRPr="00B20088" w:rsidTr="00F66A03">
        <w:tc>
          <w:tcPr>
            <w:tcW w:w="13102" w:type="dxa"/>
          </w:tcPr>
          <w:p w:rsidR="008633F1" w:rsidRPr="00B20088" w:rsidRDefault="008633F1" w:rsidP="008633F1">
            <w:pPr>
              <w:rPr>
                <w:rFonts w:ascii="Tahoma" w:hAnsi="Tahoma" w:cs="Tahoma"/>
                <w:sz w:val="28"/>
                <w:szCs w:val="32"/>
              </w:rPr>
            </w:pPr>
            <w:r w:rsidRPr="00B20088">
              <w:rPr>
                <w:rFonts w:ascii="Tahoma" w:hAnsi="Tahoma" w:cs="Tahoma"/>
                <w:sz w:val="28"/>
                <w:szCs w:val="32"/>
              </w:rPr>
              <w:t>Promouvoir l’inclusion sociale des groupes vulnérables par le développement d’une économie de proximité (locale).</w:t>
            </w:r>
          </w:p>
        </w:tc>
      </w:tr>
      <w:tr w:rsidR="008633F1" w:rsidRPr="00B20088" w:rsidTr="008633F1">
        <w:trPr>
          <w:trHeight w:val="323"/>
        </w:trPr>
        <w:tc>
          <w:tcPr>
            <w:tcW w:w="13102" w:type="dxa"/>
          </w:tcPr>
          <w:p w:rsidR="008633F1" w:rsidRPr="00B20088" w:rsidRDefault="008633F1" w:rsidP="008633F1">
            <w:pPr>
              <w:jc w:val="both"/>
              <w:rPr>
                <w:rFonts w:ascii="Tahoma" w:hAnsi="Tahoma" w:cs="Tahoma"/>
                <w:sz w:val="28"/>
                <w:szCs w:val="32"/>
              </w:rPr>
            </w:pPr>
            <w:r w:rsidRPr="00B20088">
              <w:rPr>
                <w:rFonts w:ascii="Tahoma" w:eastAsia="Times New Roman" w:hAnsi="Tahoma" w:cs="Tahoma"/>
                <w:bCs/>
                <w:kern w:val="24"/>
                <w:sz w:val="28"/>
                <w:szCs w:val="32"/>
                <w:lang w:val="fr-SN" w:eastAsia="fr-FR"/>
              </w:rPr>
              <w:t>Promouvoir et renforcer la sécurité routière </w:t>
            </w:r>
          </w:p>
        </w:tc>
      </w:tr>
      <w:tr w:rsidR="008633F1" w:rsidRPr="00B20088" w:rsidTr="00F66A03">
        <w:tc>
          <w:tcPr>
            <w:tcW w:w="13102" w:type="dxa"/>
          </w:tcPr>
          <w:p w:rsidR="008633F1" w:rsidRPr="00B20088" w:rsidRDefault="008633F1" w:rsidP="008633F1">
            <w:pPr>
              <w:jc w:val="both"/>
              <w:rPr>
                <w:rFonts w:ascii="Tahoma" w:eastAsia="Times New Roman" w:hAnsi="Tahoma" w:cs="Tahoma"/>
                <w:bCs/>
                <w:kern w:val="24"/>
                <w:sz w:val="28"/>
                <w:szCs w:val="32"/>
                <w:lang w:val="fr-SN" w:eastAsia="fr-FR"/>
              </w:rPr>
            </w:pPr>
            <w:r w:rsidRPr="00B20088">
              <w:rPr>
                <w:rFonts w:ascii="Tahoma" w:hAnsi="Tahoma" w:cs="Tahoma"/>
                <w:sz w:val="28"/>
                <w:szCs w:val="32"/>
              </w:rPr>
              <w:t>Renforcer la transparence dans la gestion des ressources naturelles (bénéficiaires effectifs)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Réformer le code minier de façon participative en impliquant les acteurs locaux dans l’octroi des permis d’exploitation</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Renforcer le leadership des jeunes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Améliorer l’accès à l’eau et aux énergies renouvelables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Améliorer la protection et l’accès équitable aux ressources naturelles (foncier, foresterie et hydraulique)</w:t>
            </w:r>
          </w:p>
        </w:tc>
      </w:tr>
      <w:tr w:rsidR="008633F1" w:rsidRPr="00B20088" w:rsidTr="00F66A03">
        <w:tc>
          <w:tcPr>
            <w:tcW w:w="13102" w:type="dxa"/>
          </w:tcPr>
          <w:p w:rsidR="008633F1" w:rsidRPr="00B20088" w:rsidRDefault="008633F1" w:rsidP="008633F1">
            <w:pPr>
              <w:jc w:val="both"/>
              <w:rPr>
                <w:rFonts w:ascii="Tahoma" w:eastAsia="Times New Roman" w:hAnsi="Tahoma" w:cs="Tahoma"/>
                <w:bCs/>
                <w:kern w:val="24"/>
                <w:sz w:val="28"/>
                <w:szCs w:val="32"/>
                <w:lang w:val="fr-SN" w:eastAsia="fr-FR"/>
              </w:rPr>
            </w:pPr>
            <w:r w:rsidRPr="00B20088">
              <w:rPr>
                <w:rFonts w:ascii="Tahoma" w:hAnsi="Tahoma" w:cs="Tahoma"/>
                <w:sz w:val="28"/>
                <w:szCs w:val="32"/>
              </w:rPr>
              <w:t>Renforcer les capacités des jeunes et des femmes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Renforcer la transparence dans l’octroi des financements aux jeunes et aux femmes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Redynamiser et élargir le cadre multi-acteurs de suivi budgétaire</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Traduire les codes en langues nationales pour en faciliter l’appropriation</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Redynamiser les cellules régionales de gouvernance (CRG) et autres cadres de concertations locaux</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 xml:space="preserve">Renforcer les compétences des </w:t>
            </w:r>
            <w:proofErr w:type="gramStart"/>
            <w:r w:rsidRPr="00B20088">
              <w:rPr>
                <w:rFonts w:ascii="Tahoma" w:hAnsi="Tahoma" w:cs="Tahoma"/>
                <w:sz w:val="28"/>
                <w:szCs w:val="32"/>
              </w:rPr>
              <w:t>agents  du</w:t>
            </w:r>
            <w:proofErr w:type="gramEnd"/>
            <w:r w:rsidRPr="00B20088">
              <w:rPr>
                <w:rFonts w:ascii="Tahoma" w:hAnsi="Tahoma" w:cs="Tahoma"/>
                <w:sz w:val="28"/>
                <w:szCs w:val="32"/>
              </w:rPr>
              <w:t xml:space="preserve"> service public en éthique et déontologie</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lastRenderedPageBreak/>
              <w:t>Promouvoir des investissements sensibles aux femmes et aux jeunes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Impliquer les populations dans les processus d’élaboration, de mise en œuvre et de suivi des EIES, du PGES et du CPRP</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Accompagner les impactés des exploitations gazières</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Publier et suivre les situations budgétaires et les rapports d’audit</w:t>
            </w:r>
          </w:p>
        </w:tc>
      </w:tr>
      <w:tr w:rsidR="008633F1" w:rsidRPr="00B20088" w:rsidTr="00F66A03">
        <w:tc>
          <w:tcPr>
            <w:tcW w:w="13102" w:type="dxa"/>
          </w:tcPr>
          <w:p w:rsidR="008633F1" w:rsidRPr="00B20088" w:rsidRDefault="008633F1" w:rsidP="008633F1">
            <w:pPr>
              <w:jc w:val="both"/>
              <w:rPr>
                <w:rFonts w:ascii="Tahoma" w:hAnsi="Tahoma" w:cs="Tahoma"/>
                <w:sz w:val="28"/>
                <w:szCs w:val="32"/>
              </w:rPr>
            </w:pPr>
            <w:r w:rsidRPr="00B20088">
              <w:rPr>
                <w:rFonts w:ascii="Tahoma" w:hAnsi="Tahoma" w:cs="Tahoma"/>
                <w:sz w:val="28"/>
                <w:szCs w:val="32"/>
              </w:rPr>
              <w:t>Renforcer la transparence dans les industries extractives</w:t>
            </w:r>
          </w:p>
        </w:tc>
      </w:tr>
    </w:tbl>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pPr>
    </w:p>
    <w:p w:rsidR="008633F1" w:rsidRDefault="008633F1" w:rsidP="00D9169E">
      <w:pPr>
        <w:rPr>
          <w:rFonts w:ascii="Tahoma" w:hAnsi="Tahoma" w:cs="Tahoma"/>
          <w:sz w:val="24"/>
          <w:szCs w:val="24"/>
        </w:rPr>
        <w:sectPr w:rsidR="008633F1" w:rsidSect="008633F1">
          <w:pgSz w:w="16838" w:h="11906" w:orient="landscape"/>
          <w:pgMar w:top="1418" w:right="1276" w:bottom="1418" w:left="1559" w:header="709" w:footer="709" w:gutter="0"/>
          <w:cols w:space="708"/>
          <w:docGrid w:linePitch="360"/>
        </w:sectPr>
      </w:pPr>
    </w:p>
    <w:p w:rsidR="00D9169E" w:rsidRPr="00395DD7" w:rsidRDefault="00D9169E" w:rsidP="00090EBB">
      <w:pPr>
        <w:pStyle w:val="Titre1"/>
        <w:rPr>
          <w:rFonts w:ascii="Tahoma" w:hAnsi="Tahoma" w:cs="Tahoma"/>
          <w:b/>
          <w:sz w:val="24"/>
          <w:szCs w:val="24"/>
        </w:rPr>
      </w:pPr>
      <w:bookmarkStart w:id="8" w:name="_Toc152227004"/>
      <w:r w:rsidRPr="00395DD7">
        <w:rPr>
          <w:rFonts w:ascii="Tahoma" w:hAnsi="Tahoma" w:cs="Tahoma"/>
          <w:b/>
          <w:sz w:val="24"/>
          <w:szCs w:val="24"/>
        </w:rPr>
        <w:lastRenderedPageBreak/>
        <w:t>V</w:t>
      </w:r>
      <w:r w:rsidR="00987298">
        <w:rPr>
          <w:rFonts w:ascii="Tahoma" w:hAnsi="Tahoma" w:cs="Tahoma"/>
          <w:b/>
          <w:sz w:val="24"/>
          <w:szCs w:val="24"/>
        </w:rPr>
        <w:t>I</w:t>
      </w:r>
      <w:r w:rsidRPr="00395DD7">
        <w:rPr>
          <w:rFonts w:ascii="Tahoma" w:hAnsi="Tahoma" w:cs="Tahoma"/>
          <w:b/>
          <w:sz w:val="24"/>
          <w:szCs w:val="24"/>
        </w:rPr>
        <w:t>. DESIGNATION DES DELEG</w:t>
      </w:r>
      <w:r w:rsidR="00B258C2" w:rsidRPr="00395DD7">
        <w:rPr>
          <w:rFonts w:ascii="Tahoma" w:hAnsi="Tahoma" w:cs="Tahoma"/>
          <w:b/>
          <w:sz w:val="24"/>
          <w:szCs w:val="24"/>
        </w:rPr>
        <w:t>UES REGIONAUX</w:t>
      </w:r>
      <w:bookmarkEnd w:id="8"/>
      <w:r w:rsidR="00B258C2" w:rsidRPr="00395DD7">
        <w:rPr>
          <w:rFonts w:ascii="Tahoma" w:hAnsi="Tahoma" w:cs="Tahoma"/>
          <w:b/>
          <w:sz w:val="24"/>
          <w:szCs w:val="24"/>
        </w:rPr>
        <w:t xml:space="preserve"> </w:t>
      </w:r>
    </w:p>
    <w:p w:rsidR="00D9169E" w:rsidRPr="00395DD7" w:rsidRDefault="00D9169E" w:rsidP="00D9169E">
      <w:pPr>
        <w:jc w:val="both"/>
        <w:rPr>
          <w:rFonts w:ascii="Tahoma" w:hAnsi="Tahoma" w:cs="Tahoma"/>
          <w:sz w:val="24"/>
          <w:szCs w:val="24"/>
        </w:rPr>
      </w:pPr>
      <w:r w:rsidRPr="00395DD7">
        <w:rPr>
          <w:rFonts w:ascii="Tahoma" w:hAnsi="Tahoma" w:cs="Tahoma"/>
          <w:sz w:val="24"/>
          <w:szCs w:val="24"/>
        </w:rPr>
        <w:t xml:space="preserve">Conformément aux termes de référence des consultations citoyennes, il était prévu de désigner deux délégués régionaux, par région, pour qu’ils prennent part à l’atelier </w:t>
      </w:r>
      <w:r w:rsidR="00106871" w:rsidRPr="00395DD7">
        <w:rPr>
          <w:rFonts w:ascii="Tahoma" w:hAnsi="Tahoma" w:cs="Tahoma"/>
          <w:sz w:val="24"/>
          <w:szCs w:val="24"/>
        </w:rPr>
        <w:t xml:space="preserve">de convergence et </w:t>
      </w:r>
      <w:r w:rsidRPr="00395DD7">
        <w:rPr>
          <w:rFonts w:ascii="Tahoma" w:hAnsi="Tahoma" w:cs="Tahoma"/>
          <w:sz w:val="24"/>
          <w:szCs w:val="24"/>
        </w:rPr>
        <w:t xml:space="preserve">d’écriture du Plan d’action national, prévu avant la fin du mois de </w:t>
      </w:r>
      <w:r w:rsidR="00106871" w:rsidRPr="00395DD7">
        <w:rPr>
          <w:rFonts w:ascii="Tahoma" w:hAnsi="Tahoma" w:cs="Tahoma"/>
          <w:sz w:val="24"/>
          <w:szCs w:val="24"/>
        </w:rPr>
        <w:t>novembre 2023</w:t>
      </w:r>
      <w:r w:rsidRPr="00395DD7">
        <w:rPr>
          <w:rFonts w:ascii="Tahoma" w:hAnsi="Tahoma" w:cs="Tahoma"/>
          <w:sz w:val="24"/>
          <w:szCs w:val="24"/>
        </w:rPr>
        <w:t>.</w:t>
      </w:r>
    </w:p>
    <w:p w:rsidR="00D9169E" w:rsidRPr="00395DD7" w:rsidRDefault="00D9169E" w:rsidP="00D9169E">
      <w:pPr>
        <w:jc w:val="both"/>
        <w:rPr>
          <w:rFonts w:ascii="Tahoma" w:hAnsi="Tahoma" w:cs="Tahoma"/>
          <w:sz w:val="24"/>
          <w:szCs w:val="24"/>
        </w:rPr>
      </w:pPr>
      <w:r w:rsidRPr="00395DD7">
        <w:rPr>
          <w:rFonts w:ascii="Tahoma" w:hAnsi="Tahoma" w:cs="Tahoma"/>
          <w:sz w:val="24"/>
          <w:szCs w:val="24"/>
        </w:rPr>
        <w:t>A la lecture des différents rapports d’ateliers régionaux, la liste des délégués représentants les régions se présente comme suit :</w:t>
      </w:r>
    </w:p>
    <w:tbl>
      <w:tblPr>
        <w:tblStyle w:val="Grilledutableau"/>
        <w:tblW w:w="9776" w:type="dxa"/>
        <w:tblLayout w:type="fixed"/>
        <w:tblLook w:val="04A0" w:firstRow="1" w:lastRow="0" w:firstColumn="1" w:lastColumn="0" w:noHBand="0" w:noVBand="1"/>
      </w:tblPr>
      <w:tblGrid>
        <w:gridCol w:w="562"/>
        <w:gridCol w:w="1701"/>
        <w:gridCol w:w="7513"/>
      </w:tblGrid>
      <w:tr w:rsidR="00D9169E" w:rsidRPr="00B33D12" w:rsidTr="00090EBB">
        <w:trPr>
          <w:trHeight w:val="433"/>
        </w:trPr>
        <w:tc>
          <w:tcPr>
            <w:tcW w:w="562" w:type="dxa"/>
            <w:vAlign w:val="center"/>
          </w:tcPr>
          <w:p w:rsidR="00D9169E" w:rsidRPr="00B33D12" w:rsidRDefault="00D9169E" w:rsidP="00090EBB">
            <w:pPr>
              <w:spacing w:line="276" w:lineRule="auto"/>
              <w:jc w:val="center"/>
              <w:rPr>
                <w:rFonts w:ascii="Tahoma" w:hAnsi="Tahoma" w:cs="Tahoma"/>
                <w:b/>
              </w:rPr>
            </w:pPr>
            <w:r w:rsidRPr="00B33D12">
              <w:rPr>
                <w:rFonts w:ascii="Tahoma" w:hAnsi="Tahoma" w:cs="Tahoma"/>
                <w:b/>
              </w:rPr>
              <w:t>N°</w:t>
            </w:r>
          </w:p>
        </w:tc>
        <w:tc>
          <w:tcPr>
            <w:tcW w:w="1701" w:type="dxa"/>
            <w:vAlign w:val="center"/>
          </w:tcPr>
          <w:p w:rsidR="00D9169E" w:rsidRPr="00B33D12" w:rsidRDefault="00D9169E" w:rsidP="00090EBB">
            <w:pPr>
              <w:spacing w:line="276" w:lineRule="auto"/>
              <w:jc w:val="center"/>
              <w:rPr>
                <w:rFonts w:ascii="Tahoma" w:hAnsi="Tahoma" w:cs="Tahoma"/>
                <w:b/>
              </w:rPr>
            </w:pPr>
            <w:r w:rsidRPr="00B33D12">
              <w:rPr>
                <w:rFonts w:ascii="Tahoma" w:hAnsi="Tahoma" w:cs="Tahoma"/>
                <w:b/>
              </w:rPr>
              <w:t>REGIONS</w:t>
            </w:r>
          </w:p>
        </w:tc>
        <w:tc>
          <w:tcPr>
            <w:tcW w:w="7513" w:type="dxa"/>
            <w:vAlign w:val="center"/>
          </w:tcPr>
          <w:p w:rsidR="00D9169E" w:rsidRPr="00B33D12" w:rsidRDefault="00D9169E" w:rsidP="00090EBB">
            <w:pPr>
              <w:spacing w:line="276" w:lineRule="auto"/>
              <w:jc w:val="center"/>
              <w:rPr>
                <w:rFonts w:ascii="Tahoma" w:hAnsi="Tahoma" w:cs="Tahoma"/>
                <w:b/>
              </w:rPr>
            </w:pPr>
            <w:r w:rsidRPr="00B33D12">
              <w:rPr>
                <w:rFonts w:ascii="Tahoma" w:hAnsi="Tahoma" w:cs="Tahoma"/>
                <w:b/>
              </w:rPr>
              <w:t>COMPOSITION DES DELEGATIONS REGIONALES</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01</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Louga</w:t>
            </w:r>
          </w:p>
        </w:tc>
        <w:tc>
          <w:tcPr>
            <w:tcW w:w="7513" w:type="dxa"/>
          </w:tcPr>
          <w:p w:rsidR="00D9169E" w:rsidRPr="00B33D12" w:rsidRDefault="00D9169E" w:rsidP="008633F1">
            <w:pPr>
              <w:pStyle w:val="Paragraphedeliste"/>
              <w:numPr>
                <w:ilvl w:val="0"/>
                <w:numId w:val="20"/>
              </w:numPr>
              <w:spacing w:line="276" w:lineRule="auto"/>
              <w:ind w:left="313" w:hanging="266"/>
              <w:jc w:val="both"/>
              <w:rPr>
                <w:rFonts w:ascii="Tahoma" w:hAnsi="Tahoma" w:cs="Tahoma"/>
              </w:rPr>
            </w:pPr>
            <w:r w:rsidRPr="00B33D12">
              <w:rPr>
                <w:rFonts w:ascii="Tahoma" w:hAnsi="Tahoma" w:cs="Tahoma"/>
              </w:rPr>
              <w:t xml:space="preserve">Administration publique : </w:t>
            </w:r>
            <w:r w:rsidR="00B33D12">
              <w:rPr>
                <w:rFonts w:ascii="Tahoma" w:hAnsi="Tahoma" w:cs="Tahoma"/>
                <w:b/>
              </w:rPr>
              <w:t>M.</w:t>
            </w:r>
            <w:r w:rsidR="00D45A8B" w:rsidRPr="00B33D12">
              <w:rPr>
                <w:rFonts w:ascii="Tahoma" w:hAnsi="Tahoma" w:cs="Tahoma"/>
                <w:b/>
              </w:rPr>
              <w:t xml:space="preserve"> </w:t>
            </w:r>
            <w:r w:rsidR="00B33D12" w:rsidRPr="00B33D12">
              <w:rPr>
                <w:b/>
                <w:sz w:val="24"/>
                <w:szCs w:val="24"/>
              </w:rPr>
              <w:t>Massamba</w:t>
            </w:r>
            <w:r w:rsidR="00D45A8B" w:rsidRPr="00B33D12">
              <w:rPr>
                <w:b/>
                <w:sz w:val="24"/>
                <w:szCs w:val="24"/>
              </w:rPr>
              <w:t xml:space="preserve"> NDIAYE</w:t>
            </w:r>
            <w:r w:rsidR="00D45A8B" w:rsidRPr="00B33D12">
              <w:rPr>
                <w:rFonts w:ascii="Tahoma" w:hAnsi="Tahoma" w:cs="Tahoma"/>
                <w:b/>
              </w:rPr>
              <w:t xml:space="preserve"> </w:t>
            </w:r>
            <w:r w:rsidR="00D45A8B" w:rsidRPr="00B33D12">
              <w:rPr>
                <w:rFonts w:ascii="Tahoma" w:hAnsi="Tahoma" w:cs="Tahoma"/>
              </w:rPr>
              <w:t>de l’Agence Régionale de Développement (ARD</w:t>
            </w:r>
            <w:r w:rsidR="00915CEF" w:rsidRPr="00B33D12">
              <w:rPr>
                <w:rFonts w:ascii="Tahoma" w:hAnsi="Tahoma" w:cs="Tahoma"/>
              </w:rPr>
              <w:t>)</w:t>
            </w:r>
            <w:r w:rsidR="00AB1E24">
              <w:rPr>
                <w:rFonts w:ascii="Tahoma" w:hAnsi="Tahoma" w:cs="Tahoma"/>
              </w:rPr>
              <w:t>,</w:t>
            </w:r>
            <w:r w:rsidRPr="00B33D12">
              <w:rPr>
                <w:rFonts w:ascii="Tahoma" w:hAnsi="Tahoma" w:cs="Tahoma"/>
              </w:rPr>
              <w:t xml:space="preserve"> </w:t>
            </w:r>
            <w:r w:rsidR="00AB1E24">
              <w:rPr>
                <w:rFonts w:ascii="Tahoma" w:hAnsi="Tahoma" w:cs="Tahoma"/>
              </w:rPr>
              <w:t>77 417 10 28</w:t>
            </w:r>
          </w:p>
          <w:p w:rsidR="00D9169E" w:rsidRPr="00B33D12" w:rsidRDefault="00D9169E" w:rsidP="008633F1">
            <w:pPr>
              <w:pStyle w:val="Paragraphedeliste"/>
              <w:numPr>
                <w:ilvl w:val="0"/>
                <w:numId w:val="20"/>
              </w:numPr>
              <w:spacing w:line="276" w:lineRule="auto"/>
              <w:ind w:left="313" w:hanging="266"/>
              <w:jc w:val="both"/>
              <w:rPr>
                <w:rFonts w:ascii="Tahoma" w:hAnsi="Tahoma" w:cs="Tahoma"/>
              </w:rPr>
            </w:pPr>
            <w:r w:rsidRPr="00B33D12">
              <w:rPr>
                <w:rFonts w:ascii="Tahoma" w:hAnsi="Tahoma" w:cs="Tahoma"/>
              </w:rPr>
              <w:t xml:space="preserve">Société civile : </w:t>
            </w:r>
            <w:r w:rsidR="00B33D12">
              <w:rPr>
                <w:rFonts w:ascii="Tahoma" w:hAnsi="Tahoma" w:cs="Tahoma"/>
                <w:b/>
              </w:rPr>
              <w:t>M.</w:t>
            </w:r>
            <w:r w:rsidR="00D45A8B" w:rsidRPr="00B33D12">
              <w:rPr>
                <w:rFonts w:ascii="Tahoma" w:hAnsi="Tahoma" w:cs="Tahoma"/>
                <w:b/>
              </w:rPr>
              <w:t xml:space="preserve"> Moctar SOW</w:t>
            </w:r>
            <w:r w:rsidR="00D45A8B" w:rsidRPr="00B33D12">
              <w:rPr>
                <w:rFonts w:ascii="Tahoma" w:hAnsi="Tahoma" w:cs="Tahoma"/>
              </w:rPr>
              <w:t>, Coordonnateur régional de la Plateforme des Acteurs non étatiques (PFANE) et Point focal régional du MAEP</w:t>
            </w:r>
            <w:r w:rsidR="00AB1E24">
              <w:rPr>
                <w:rFonts w:ascii="Tahoma" w:hAnsi="Tahoma" w:cs="Tahoma"/>
              </w:rPr>
              <w:t>, 77 556 62 19</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02</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Sédhiou</w:t>
            </w:r>
          </w:p>
        </w:tc>
        <w:tc>
          <w:tcPr>
            <w:tcW w:w="7513" w:type="dxa"/>
          </w:tcPr>
          <w:p w:rsidR="00AB1E24" w:rsidRPr="00AB1E24" w:rsidRDefault="00D9169E" w:rsidP="008633F1">
            <w:pPr>
              <w:pStyle w:val="Paragraphedeliste"/>
              <w:numPr>
                <w:ilvl w:val="0"/>
                <w:numId w:val="8"/>
              </w:numPr>
              <w:spacing w:line="276" w:lineRule="auto"/>
              <w:ind w:left="313" w:hanging="266"/>
              <w:rPr>
                <w:rFonts w:ascii="Tahoma" w:hAnsi="Tahoma" w:cs="Tahoma"/>
              </w:rPr>
            </w:pPr>
            <w:r w:rsidRPr="00B33D12">
              <w:rPr>
                <w:rFonts w:ascii="Tahoma" w:hAnsi="Tahoma" w:cs="Tahoma"/>
              </w:rPr>
              <w:t xml:space="preserve">Administration publique : </w:t>
            </w:r>
            <w:r w:rsidR="00AB1E24">
              <w:rPr>
                <w:rFonts w:ascii="Arial" w:hAnsi="Arial" w:cs="Arial"/>
                <w:b/>
                <w:sz w:val="24"/>
                <w:szCs w:val="24"/>
              </w:rPr>
              <w:t>M.</w:t>
            </w:r>
            <w:r w:rsidR="00AB1E24" w:rsidRPr="00B33D12">
              <w:rPr>
                <w:rFonts w:ascii="Arial" w:hAnsi="Arial" w:cs="Arial"/>
                <w:b/>
                <w:sz w:val="24"/>
                <w:szCs w:val="24"/>
              </w:rPr>
              <w:t xml:space="preserve"> SEYDI, </w:t>
            </w:r>
            <w:r w:rsidR="00AB1E24" w:rsidRPr="00B33D12">
              <w:rPr>
                <w:rFonts w:ascii="Arial" w:hAnsi="Arial" w:cs="Arial"/>
                <w:sz w:val="24"/>
                <w:szCs w:val="24"/>
              </w:rPr>
              <w:t>77 148 92 68</w:t>
            </w:r>
          </w:p>
          <w:p w:rsidR="00D9169E" w:rsidRPr="00AB1E24" w:rsidRDefault="00AB1E24" w:rsidP="008633F1">
            <w:pPr>
              <w:pStyle w:val="Paragraphedeliste"/>
              <w:numPr>
                <w:ilvl w:val="0"/>
                <w:numId w:val="8"/>
              </w:numPr>
              <w:spacing w:line="276" w:lineRule="auto"/>
              <w:ind w:left="313" w:hanging="266"/>
              <w:rPr>
                <w:rFonts w:ascii="Tahoma" w:hAnsi="Tahoma" w:cs="Tahoma"/>
              </w:rPr>
            </w:pPr>
            <w:r w:rsidRPr="00B33D12">
              <w:rPr>
                <w:rFonts w:ascii="Arial" w:hAnsi="Arial" w:cs="Arial"/>
                <w:sz w:val="24"/>
                <w:szCs w:val="24"/>
              </w:rPr>
              <w:t xml:space="preserve"> </w:t>
            </w:r>
            <w:r w:rsidR="00D9169E" w:rsidRPr="00B33D12">
              <w:rPr>
                <w:rFonts w:ascii="Tahoma" w:hAnsi="Tahoma" w:cs="Tahoma"/>
              </w:rPr>
              <w:t xml:space="preserve">Société civile : </w:t>
            </w:r>
            <w:r>
              <w:rPr>
                <w:rFonts w:ascii="Arial" w:hAnsi="Arial" w:cs="Arial"/>
                <w:b/>
                <w:sz w:val="24"/>
                <w:szCs w:val="24"/>
              </w:rPr>
              <w:t>M.</w:t>
            </w:r>
            <w:r w:rsidRPr="00B33D12">
              <w:rPr>
                <w:rFonts w:ascii="Arial" w:hAnsi="Arial" w:cs="Arial"/>
                <w:b/>
                <w:sz w:val="24"/>
                <w:szCs w:val="24"/>
              </w:rPr>
              <w:t xml:space="preserve"> BODIAN, </w:t>
            </w:r>
            <w:r w:rsidRPr="00B33D12">
              <w:rPr>
                <w:rFonts w:ascii="Arial" w:hAnsi="Arial" w:cs="Arial"/>
                <w:sz w:val="24"/>
                <w:szCs w:val="24"/>
              </w:rPr>
              <w:t xml:space="preserve">77 514 21 33 </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03</w:t>
            </w:r>
          </w:p>
        </w:tc>
        <w:tc>
          <w:tcPr>
            <w:tcW w:w="1701"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Diourbel</w:t>
            </w:r>
          </w:p>
        </w:tc>
        <w:tc>
          <w:tcPr>
            <w:tcW w:w="7513" w:type="dxa"/>
          </w:tcPr>
          <w:p w:rsidR="00D9169E" w:rsidRPr="00F035C5" w:rsidRDefault="00D9169E" w:rsidP="008633F1">
            <w:pPr>
              <w:pStyle w:val="Paragraphedeliste"/>
              <w:numPr>
                <w:ilvl w:val="0"/>
                <w:numId w:val="15"/>
              </w:numPr>
              <w:spacing w:line="276" w:lineRule="auto"/>
              <w:ind w:left="313" w:hanging="266"/>
              <w:rPr>
                <w:rFonts w:ascii="Tahoma" w:hAnsi="Tahoma" w:cs="Tahoma"/>
              </w:rPr>
            </w:pPr>
            <w:r w:rsidRPr="00F035C5">
              <w:rPr>
                <w:rFonts w:ascii="Tahoma" w:hAnsi="Tahoma" w:cs="Tahoma"/>
              </w:rPr>
              <w:t xml:space="preserve">Administration publique : </w:t>
            </w:r>
            <w:r w:rsidR="00454681" w:rsidRPr="00F035C5">
              <w:rPr>
                <w:rFonts w:ascii="Tahoma" w:hAnsi="Tahoma" w:cs="Tahoma"/>
                <w:b/>
              </w:rPr>
              <w:t>M. Demba DIOUF</w:t>
            </w:r>
            <w:r w:rsidR="00454681" w:rsidRPr="00F035C5">
              <w:rPr>
                <w:rFonts w:ascii="Tahoma" w:hAnsi="Tahoma" w:cs="Tahoma"/>
              </w:rPr>
              <w:t xml:space="preserve"> </w:t>
            </w:r>
            <w:r w:rsidR="00F035C5" w:rsidRPr="00F035C5">
              <w:rPr>
                <w:rFonts w:ascii="Tahoma" w:hAnsi="Tahoma" w:cs="Tahoma"/>
              </w:rPr>
              <w:t>de l’</w:t>
            </w:r>
            <w:r w:rsidR="00454681" w:rsidRPr="00F035C5">
              <w:rPr>
                <w:rFonts w:ascii="Tahoma" w:hAnsi="Tahoma" w:cs="Tahoma"/>
              </w:rPr>
              <w:t>ARD</w:t>
            </w:r>
            <w:r w:rsidR="00F035C5" w:rsidRPr="00F035C5">
              <w:rPr>
                <w:rFonts w:ascii="Tahoma" w:hAnsi="Tahoma" w:cs="Tahoma"/>
              </w:rPr>
              <w:t>, 77 540 73 04</w:t>
            </w:r>
          </w:p>
          <w:p w:rsidR="00D9169E" w:rsidRPr="00B33D12" w:rsidRDefault="00D9169E" w:rsidP="008633F1">
            <w:pPr>
              <w:pStyle w:val="Paragraphedeliste"/>
              <w:numPr>
                <w:ilvl w:val="0"/>
                <w:numId w:val="15"/>
              </w:numPr>
              <w:spacing w:line="276" w:lineRule="auto"/>
              <w:ind w:left="313" w:hanging="266"/>
              <w:rPr>
                <w:rFonts w:ascii="Tahoma" w:hAnsi="Tahoma" w:cs="Tahoma"/>
              </w:rPr>
            </w:pPr>
            <w:r w:rsidRPr="00F035C5">
              <w:rPr>
                <w:rFonts w:ascii="Tahoma" w:hAnsi="Tahoma" w:cs="Tahoma"/>
              </w:rPr>
              <w:t xml:space="preserve">Société civile : </w:t>
            </w:r>
            <w:r w:rsidR="00F035C5" w:rsidRPr="00F035C5">
              <w:rPr>
                <w:rFonts w:ascii="Tahoma" w:hAnsi="Tahoma" w:cs="Tahoma"/>
                <w:b/>
              </w:rPr>
              <w:t xml:space="preserve">Mme </w:t>
            </w:r>
            <w:proofErr w:type="spellStart"/>
            <w:r w:rsidR="00F035C5" w:rsidRPr="00F035C5">
              <w:rPr>
                <w:rFonts w:ascii="Tahoma" w:hAnsi="Tahoma" w:cs="Tahoma"/>
                <w:b/>
              </w:rPr>
              <w:t>Penda</w:t>
            </w:r>
            <w:proofErr w:type="spellEnd"/>
            <w:r w:rsidR="00F035C5" w:rsidRPr="00F035C5">
              <w:rPr>
                <w:rFonts w:ascii="Tahoma" w:hAnsi="Tahoma" w:cs="Tahoma"/>
                <w:b/>
              </w:rPr>
              <w:t xml:space="preserve"> CISSE</w:t>
            </w:r>
            <w:r w:rsidR="00F035C5" w:rsidRPr="00F035C5">
              <w:rPr>
                <w:rFonts w:ascii="Tahoma" w:hAnsi="Tahoma" w:cs="Tahoma"/>
              </w:rPr>
              <w:t xml:space="preserve"> de la PFANE, 77 432 14 30</w:t>
            </w:r>
          </w:p>
        </w:tc>
      </w:tr>
      <w:tr w:rsidR="00D9169E" w:rsidRPr="00B33D12" w:rsidTr="00090EBB">
        <w:tc>
          <w:tcPr>
            <w:tcW w:w="562" w:type="dxa"/>
            <w:vAlign w:val="center"/>
          </w:tcPr>
          <w:p w:rsidR="00D9169E" w:rsidRPr="00B33D12" w:rsidRDefault="00090EBB" w:rsidP="00090EBB">
            <w:pPr>
              <w:spacing w:line="276" w:lineRule="auto"/>
              <w:jc w:val="center"/>
              <w:rPr>
                <w:rFonts w:ascii="Tahoma" w:hAnsi="Tahoma" w:cs="Tahoma"/>
              </w:rPr>
            </w:pPr>
            <w:r>
              <w:rPr>
                <w:rFonts w:ascii="Tahoma" w:hAnsi="Tahoma" w:cs="Tahoma"/>
              </w:rPr>
              <w:t>0</w:t>
            </w:r>
            <w:r w:rsidR="00D9169E" w:rsidRPr="00B33D12">
              <w:rPr>
                <w:rFonts w:ascii="Tahoma" w:hAnsi="Tahoma" w:cs="Tahoma"/>
              </w:rPr>
              <w:t>4</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Matam</w:t>
            </w:r>
          </w:p>
        </w:tc>
        <w:tc>
          <w:tcPr>
            <w:tcW w:w="7513" w:type="dxa"/>
          </w:tcPr>
          <w:p w:rsidR="00DF1FC3" w:rsidRPr="005A0658" w:rsidRDefault="00D9169E" w:rsidP="008633F1">
            <w:pPr>
              <w:pStyle w:val="Paragraphedeliste"/>
              <w:numPr>
                <w:ilvl w:val="0"/>
                <w:numId w:val="15"/>
              </w:numPr>
              <w:spacing w:line="276" w:lineRule="auto"/>
              <w:ind w:left="313" w:hanging="266"/>
              <w:rPr>
                <w:rFonts w:ascii="Tahoma" w:hAnsi="Tahoma" w:cs="Tahoma"/>
              </w:rPr>
            </w:pPr>
            <w:r w:rsidRPr="00B33D12">
              <w:rPr>
                <w:rFonts w:ascii="Tahoma" w:hAnsi="Tahoma" w:cs="Tahoma"/>
              </w:rPr>
              <w:t xml:space="preserve">Administration publique : </w:t>
            </w:r>
            <w:r w:rsidR="00DF1FC3" w:rsidRPr="00B33D12">
              <w:rPr>
                <w:rFonts w:ascii="Arial" w:hAnsi="Arial" w:cs="Arial"/>
                <w:b/>
                <w:sz w:val="24"/>
                <w:szCs w:val="24"/>
              </w:rPr>
              <w:t xml:space="preserve">M. Papa </w:t>
            </w:r>
            <w:proofErr w:type="spellStart"/>
            <w:r w:rsidR="00DF1FC3" w:rsidRPr="00B33D12">
              <w:rPr>
                <w:rFonts w:ascii="Arial" w:hAnsi="Arial" w:cs="Arial"/>
                <w:b/>
                <w:sz w:val="24"/>
                <w:szCs w:val="24"/>
              </w:rPr>
              <w:t>Saer</w:t>
            </w:r>
            <w:proofErr w:type="spellEnd"/>
            <w:r w:rsidR="00DF1FC3" w:rsidRPr="00B33D12">
              <w:rPr>
                <w:rFonts w:ascii="Arial" w:hAnsi="Arial" w:cs="Arial"/>
                <w:b/>
                <w:sz w:val="24"/>
                <w:szCs w:val="24"/>
              </w:rPr>
              <w:t xml:space="preserve"> </w:t>
            </w:r>
            <w:r w:rsidR="007D102F" w:rsidRPr="00B33D12">
              <w:rPr>
                <w:rFonts w:ascii="Arial" w:hAnsi="Arial" w:cs="Arial"/>
                <w:b/>
                <w:sz w:val="24"/>
                <w:szCs w:val="24"/>
              </w:rPr>
              <w:t>DIOP</w:t>
            </w:r>
            <w:r w:rsidR="005A0658">
              <w:rPr>
                <w:rFonts w:ascii="Arial" w:hAnsi="Arial" w:cs="Arial"/>
                <w:b/>
                <w:sz w:val="24"/>
                <w:szCs w:val="24"/>
              </w:rPr>
              <w:t xml:space="preserve">, </w:t>
            </w:r>
            <w:r w:rsidR="005A0658" w:rsidRPr="005A0658">
              <w:rPr>
                <w:rFonts w:ascii="Arial" w:hAnsi="Arial" w:cs="Arial"/>
                <w:sz w:val="24"/>
                <w:szCs w:val="24"/>
              </w:rPr>
              <w:t>77 630 92 54</w:t>
            </w:r>
            <w:r w:rsidR="007D102F" w:rsidRPr="005A0658">
              <w:rPr>
                <w:rFonts w:ascii="Arial" w:hAnsi="Arial" w:cs="Arial"/>
                <w:sz w:val="24"/>
                <w:szCs w:val="24"/>
              </w:rPr>
              <w:t xml:space="preserve"> </w:t>
            </w:r>
          </w:p>
          <w:p w:rsidR="00D9169E" w:rsidRPr="00B33D12" w:rsidRDefault="00D9169E" w:rsidP="008633F1">
            <w:pPr>
              <w:pStyle w:val="Paragraphedeliste"/>
              <w:numPr>
                <w:ilvl w:val="0"/>
                <w:numId w:val="15"/>
              </w:numPr>
              <w:spacing w:line="276" w:lineRule="auto"/>
              <w:ind w:left="313" w:hanging="266"/>
              <w:rPr>
                <w:rFonts w:ascii="Tahoma" w:hAnsi="Tahoma" w:cs="Tahoma"/>
              </w:rPr>
            </w:pPr>
            <w:r w:rsidRPr="00B33D12">
              <w:rPr>
                <w:rFonts w:ascii="Tahoma" w:hAnsi="Tahoma" w:cs="Tahoma"/>
              </w:rPr>
              <w:t xml:space="preserve">Société civile : </w:t>
            </w:r>
            <w:r w:rsidR="00DF1FC3" w:rsidRPr="00B33D12">
              <w:rPr>
                <w:rFonts w:ascii="Arial" w:hAnsi="Arial" w:cs="Arial"/>
                <w:b/>
                <w:sz w:val="24"/>
                <w:szCs w:val="24"/>
              </w:rPr>
              <w:t xml:space="preserve">M. Bocar </w:t>
            </w:r>
            <w:r w:rsidR="007D102F" w:rsidRPr="00B33D12">
              <w:rPr>
                <w:rFonts w:ascii="Arial" w:hAnsi="Arial" w:cs="Arial"/>
                <w:b/>
                <w:sz w:val="24"/>
                <w:szCs w:val="24"/>
              </w:rPr>
              <w:t>KOUNDOUL</w:t>
            </w:r>
            <w:r w:rsidR="005A0658">
              <w:rPr>
                <w:rFonts w:ascii="Arial" w:hAnsi="Arial" w:cs="Arial"/>
                <w:b/>
                <w:sz w:val="24"/>
                <w:szCs w:val="24"/>
              </w:rPr>
              <w:t xml:space="preserve">, </w:t>
            </w:r>
            <w:r w:rsidR="005A0658" w:rsidRPr="005A0658">
              <w:rPr>
                <w:rFonts w:ascii="Arial" w:hAnsi="Arial" w:cs="Arial"/>
                <w:sz w:val="24"/>
                <w:szCs w:val="24"/>
              </w:rPr>
              <w:t>77 553 28 77</w:t>
            </w:r>
            <w:r w:rsidR="00DF1FC3" w:rsidRPr="00B33D12">
              <w:rPr>
                <w:rFonts w:ascii="Arial" w:hAnsi="Arial" w:cs="Arial"/>
                <w:sz w:val="24"/>
                <w:szCs w:val="24"/>
              </w:rPr>
              <w:t xml:space="preserve"> </w:t>
            </w:r>
            <w:r w:rsidR="00DF1FC3" w:rsidRPr="00B33D12">
              <w:rPr>
                <w:rFonts w:ascii="Tahoma" w:hAnsi="Tahoma" w:cs="Tahoma"/>
              </w:rPr>
              <w:t xml:space="preserve"> </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05</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Kédougou</w:t>
            </w:r>
          </w:p>
        </w:tc>
        <w:tc>
          <w:tcPr>
            <w:tcW w:w="7513" w:type="dxa"/>
          </w:tcPr>
          <w:p w:rsidR="00D9169E" w:rsidRPr="00B33D12" w:rsidRDefault="00D9169E" w:rsidP="008633F1">
            <w:pPr>
              <w:pStyle w:val="Paragraphedeliste"/>
              <w:numPr>
                <w:ilvl w:val="0"/>
                <w:numId w:val="10"/>
              </w:numPr>
              <w:spacing w:line="276" w:lineRule="auto"/>
              <w:ind w:left="313" w:hanging="266"/>
              <w:rPr>
                <w:rFonts w:ascii="Tahoma" w:hAnsi="Tahoma" w:cs="Tahoma"/>
              </w:rPr>
            </w:pPr>
            <w:r w:rsidRPr="00B33D12">
              <w:rPr>
                <w:rFonts w:ascii="Tahoma" w:hAnsi="Tahoma" w:cs="Tahoma"/>
              </w:rPr>
              <w:t xml:space="preserve">Administration publique : </w:t>
            </w:r>
            <w:r w:rsidR="000F5F39" w:rsidRPr="00B33D12">
              <w:rPr>
                <w:rFonts w:ascii="Tahoma" w:hAnsi="Tahoma" w:cs="Tahoma"/>
                <w:b/>
              </w:rPr>
              <w:t xml:space="preserve">M. Kama DANFAKHA </w:t>
            </w:r>
            <w:r w:rsidR="000F5F39" w:rsidRPr="00B33D12">
              <w:rPr>
                <w:rFonts w:ascii="Tahoma" w:hAnsi="Tahoma" w:cs="Tahoma"/>
              </w:rPr>
              <w:t>de l’A</w:t>
            </w:r>
            <w:r w:rsidR="005A0658">
              <w:rPr>
                <w:rFonts w:ascii="Tahoma" w:hAnsi="Tahoma" w:cs="Tahoma"/>
              </w:rPr>
              <w:t>RD, 77 429 95 66</w:t>
            </w:r>
          </w:p>
          <w:p w:rsidR="00D9169E" w:rsidRPr="00B33D12" w:rsidRDefault="00D9169E" w:rsidP="008633F1">
            <w:pPr>
              <w:pStyle w:val="Paragraphedeliste"/>
              <w:numPr>
                <w:ilvl w:val="0"/>
                <w:numId w:val="10"/>
              </w:numPr>
              <w:spacing w:line="276" w:lineRule="auto"/>
              <w:ind w:left="313" w:hanging="266"/>
              <w:rPr>
                <w:rFonts w:ascii="Tahoma" w:hAnsi="Tahoma" w:cs="Tahoma"/>
              </w:rPr>
            </w:pPr>
            <w:proofErr w:type="gramStart"/>
            <w:r w:rsidRPr="00B33D12">
              <w:rPr>
                <w:rFonts w:ascii="Tahoma" w:hAnsi="Tahoma" w:cs="Tahoma"/>
              </w:rPr>
              <w:t>Société  civile</w:t>
            </w:r>
            <w:proofErr w:type="gramEnd"/>
            <w:r w:rsidRPr="00B33D12">
              <w:rPr>
                <w:rFonts w:ascii="Tahoma" w:hAnsi="Tahoma" w:cs="Tahoma"/>
              </w:rPr>
              <w:t xml:space="preserve"> : </w:t>
            </w:r>
            <w:r w:rsidR="000F5F39" w:rsidRPr="00B33D12">
              <w:rPr>
                <w:rFonts w:ascii="Tahoma" w:hAnsi="Tahoma" w:cs="Tahoma"/>
                <w:b/>
              </w:rPr>
              <w:t xml:space="preserve">M. </w:t>
            </w:r>
            <w:proofErr w:type="spellStart"/>
            <w:r w:rsidR="000F5F39" w:rsidRPr="00B33D12">
              <w:rPr>
                <w:rFonts w:ascii="Tahoma" w:hAnsi="Tahoma" w:cs="Tahoma"/>
                <w:b/>
              </w:rPr>
              <w:t>Guimba</w:t>
            </w:r>
            <w:proofErr w:type="spellEnd"/>
            <w:r w:rsidR="000F5F39" w:rsidRPr="00B33D12">
              <w:rPr>
                <w:rFonts w:ascii="Tahoma" w:hAnsi="Tahoma" w:cs="Tahoma"/>
                <w:b/>
              </w:rPr>
              <w:t xml:space="preserve"> DIALLO </w:t>
            </w:r>
            <w:r w:rsidR="000F5F39" w:rsidRPr="00B33D12">
              <w:rPr>
                <w:rFonts w:ascii="Tahoma" w:hAnsi="Tahoma" w:cs="Tahoma"/>
              </w:rPr>
              <w:t>du Forum civil</w:t>
            </w:r>
            <w:r w:rsidR="00F84BD0">
              <w:rPr>
                <w:rFonts w:ascii="Tahoma" w:hAnsi="Tahoma" w:cs="Tahoma"/>
              </w:rPr>
              <w:t>, 77 614 10 24</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06</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Ziguinchor</w:t>
            </w:r>
          </w:p>
        </w:tc>
        <w:tc>
          <w:tcPr>
            <w:tcW w:w="7513" w:type="dxa"/>
          </w:tcPr>
          <w:p w:rsidR="00D9169E" w:rsidRDefault="002E62B2" w:rsidP="008633F1">
            <w:pPr>
              <w:pStyle w:val="Paragraphedeliste"/>
              <w:numPr>
                <w:ilvl w:val="0"/>
                <w:numId w:val="21"/>
              </w:numPr>
              <w:spacing w:line="276" w:lineRule="auto"/>
              <w:ind w:left="313" w:hanging="266"/>
              <w:rPr>
                <w:rFonts w:ascii="Tahoma" w:hAnsi="Tahoma" w:cs="Tahoma"/>
              </w:rPr>
            </w:pPr>
            <w:r w:rsidRPr="00B33D12">
              <w:rPr>
                <w:rFonts w:ascii="Tahoma" w:hAnsi="Tahoma" w:cs="Tahoma"/>
              </w:rPr>
              <w:t>Administration publique :</w:t>
            </w:r>
            <w:r>
              <w:rPr>
                <w:rFonts w:ascii="Tahoma" w:hAnsi="Tahoma" w:cs="Tahoma"/>
              </w:rPr>
              <w:t xml:space="preserve"> </w:t>
            </w:r>
            <w:r w:rsidRPr="002E62B2">
              <w:rPr>
                <w:rFonts w:ascii="Tahoma" w:hAnsi="Tahoma" w:cs="Tahoma"/>
                <w:b/>
              </w:rPr>
              <w:t>M.</w:t>
            </w:r>
            <w:r>
              <w:rPr>
                <w:rFonts w:ascii="Tahoma" w:hAnsi="Tahoma" w:cs="Tahoma"/>
              </w:rPr>
              <w:t xml:space="preserve"> </w:t>
            </w:r>
            <w:r w:rsidRPr="002E62B2">
              <w:rPr>
                <w:rFonts w:ascii="Tahoma" w:hAnsi="Tahoma" w:cs="Tahoma"/>
                <w:b/>
              </w:rPr>
              <w:t>Babacar …</w:t>
            </w:r>
            <w:r>
              <w:rPr>
                <w:rFonts w:ascii="Tahoma" w:hAnsi="Tahoma" w:cs="Tahoma"/>
                <w:b/>
              </w:rPr>
              <w:t xml:space="preserve">, </w:t>
            </w:r>
            <w:r w:rsidRPr="002E62B2">
              <w:rPr>
                <w:rFonts w:ascii="Tahoma" w:hAnsi="Tahoma" w:cs="Tahoma"/>
              </w:rPr>
              <w:t>77 415 02 33</w:t>
            </w:r>
          </w:p>
          <w:p w:rsidR="002E62B2" w:rsidRPr="00B33D12" w:rsidRDefault="002E62B2" w:rsidP="008633F1">
            <w:pPr>
              <w:pStyle w:val="Paragraphedeliste"/>
              <w:numPr>
                <w:ilvl w:val="0"/>
                <w:numId w:val="21"/>
              </w:numPr>
              <w:spacing w:line="276" w:lineRule="auto"/>
              <w:ind w:left="313" w:hanging="266"/>
              <w:rPr>
                <w:rFonts w:ascii="Tahoma" w:hAnsi="Tahoma" w:cs="Tahoma"/>
              </w:rPr>
            </w:pPr>
            <w:r>
              <w:rPr>
                <w:rFonts w:ascii="Tahoma" w:hAnsi="Tahoma" w:cs="Tahoma"/>
              </w:rPr>
              <w:t xml:space="preserve">Société civile : </w:t>
            </w:r>
            <w:r w:rsidRPr="002E62B2">
              <w:rPr>
                <w:rFonts w:ascii="Tahoma" w:hAnsi="Tahoma" w:cs="Tahoma"/>
                <w:b/>
              </w:rPr>
              <w:t>M. Alassane SOUANE</w:t>
            </w:r>
            <w:r>
              <w:rPr>
                <w:rFonts w:ascii="Tahoma" w:hAnsi="Tahoma" w:cs="Tahoma"/>
              </w:rPr>
              <w:t>, 77 542 33 51</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07</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Kaolack</w:t>
            </w:r>
          </w:p>
        </w:tc>
        <w:tc>
          <w:tcPr>
            <w:tcW w:w="7513" w:type="dxa"/>
          </w:tcPr>
          <w:p w:rsidR="00710F95" w:rsidRPr="00B33D12" w:rsidRDefault="00D9169E" w:rsidP="008633F1">
            <w:pPr>
              <w:pStyle w:val="Paragraphedeliste"/>
              <w:numPr>
                <w:ilvl w:val="0"/>
                <w:numId w:val="22"/>
              </w:numPr>
              <w:ind w:left="313" w:hanging="266"/>
              <w:jc w:val="both"/>
              <w:rPr>
                <w:rFonts w:ascii="Tahoma" w:hAnsi="Tahoma" w:cs="Tahoma"/>
              </w:rPr>
            </w:pPr>
            <w:r w:rsidRPr="00B33D12">
              <w:rPr>
                <w:rFonts w:ascii="Tahoma" w:hAnsi="Tahoma" w:cs="Tahoma"/>
              </w:rPr>
              <w:t xml:space="preserve">Administration publique : </w:t>
            </w:r>
            <w:r w:rsidR="003E3984" w:rsidRPr="003E3984">
              <w:rPr>
                <w:rFonts w:ascii="Tahoma" w:hAnsi="Tahoma" w:cs="Tahoma"/>
                <w:b/>
                <w:sz w:val="24"/>
                <w:szCs w:val="24"/>
              </w:rPr>
              <w:t>Mme</w:t>
            </w:r>
            <w:r w:rsidR="00710F95" w:rsidRPr="00B33D12">
              <w:rPr>
                <w:rFonts w:ascii="Tahoma" w:hAnsi="Tahoma" w:cs="Tahoma"/>
                <w:sz w:val="24"/>
                <w:szCs w:val="24"/>
              </w:rPr>
              <w:t xml:space="preserve"> </w:t>
            </w:r>
            <w:r w:rsidR="00710F95" w:rsidRPr="00B33D12">
              <w:rPr>
                <w:rFonts w:ascii="Tahoma" w:hAnsi="Tahoma" w:cs="Tahoma"/>
                <w:b/>
                <w:sz w:val="24"/>
                <w:szCs w:val="24"/>
              </w:rPr>
              <w:t>Camara</w:t>
            </w:r>
            <w:r w:rsidR="007C6CD7">
              <w:rPr>
                <w:rFonts w:ascii="Tahoma" w:hAnsi="Tahoma" w:cs="Tahoma"/>
                <w:sz w:val="24"/>
                <w:szCs w:val="24"/>
              </w:rPr>
              <w:t xml:space="preserve">, </w:t>
            </w:r>
            <w:r w:rsidR="00710F95" w:rsidRPr="00B33D12">
              <w:rPr>
                <w:rFonts w:ascii="Tahoma" w:hAnsi="Tahoma" w:cs="Tahoma"/>
                <w:sz w:val="24"/>
                <w:szCs w:val="24"/>
              </w:rPr>
              <w:t xml:space="preserve">Coordonnatrice de </w:t>
            </w:r>
            <w:r w:rsidR="007C6CD7">
              <w:rPr>
                <w:rFonts w:ascii="Tahoma" w:hAnsi="Tahoma" w:cs="Tahoma"/>
                <w:sz w:val="24"/>
                <w:szCs w:val="24"/>
              </w:rPr>
              <w:t>la maison de justice de Kaolack</w:t>
            </w:r>
            <w:r w:rsidR="00710F95" w:rsidRPr="00B33D12">
              <w:rPr>
                <w:rFonts w:ascii="Tahoma" w:hAnsi="Tahoma" w:cs="Tahoma"/>
                <w:sz w:val="24"/>
                <w:szCs w:val="24"/>
              </w:rPr>
              <w:t>, 76 </w:t>
            </w:r>
            <w:r w:rsidR="003E3984">
              <w:rPr>
                <w:rFonts w:ascii="Tahoma" w:hAnsi="Tahoma" w:cs="Tahoma"/>
                <w:sz w:val="24"/>
                <w:szCs w:val="24"/>
              </w:rPr>
              <w:t xml:space="preserve">122 71 07 </w:t>
            </w:r>
            <w:r w:rsidR="00710F95" w:rsidRPr="00B33D12">
              <w:rPr>
                <w:rFonts w:ascii="Tahoma" w:hAnsi="Tahoma" w:cs="Tahoma"/>
                <w:sz w:val="24"/>
                <w:szCs w:val="24"/>
              </w:rPr>
              <w:t xml:space="preserve">  </w:t>
            </w:r>
          </w:p>
          <w:p w:rsidR="00D9169E" w:rsidRPr="00B33D12" w:rsidRDefault="00D9169E" w:rsidP="008633F1">
            <w:pPr>
              <w:pStyle w:val="Paragraphedeliste"/>
              <w:numPr>
                <w:ilvl w:val="0"/>
                <w:numId w:val="22"/>
              </w:numPr>
              <w:ind w:left="313" w:hanging="266"/>
              <w:jc w:val="both"/>
              <w:rPr>
                <w:rFonts w:ascii="Tahoma" w:hAnsi="Tahoma" w:cs="Tahoma"/>
              </w:rPr>
            </w:pPr>
            <w:r w:rsidRPr="00B33D12">
              <w:rPr>
                <w:rFonts w:ascii="Tahoma" w:hAnsi="Tahoma" w:cs="Tahoma"/>
              </w:rPr>
              <w:t xml:space="preserve">Société civile : </w:t>
            </w:r>
            <w:r w:rsidR="00710F95" w:rsidRPr="003E3984">
              <w:rPr>
                <w:rFonts w:ascii="Tahoma" w:hAnsi="Tahoma" w:cs="Tahoma"/>
                <w:b/>
                <w:sz w:val="24"/>
                <w:szCs w:val="24"/>
              </w:rPr>
              <w:t>M</w:t>
            </w:r>
            <w:r w:rsidR="00710F95" w:rsidRPr="003E3984">
              <w:rPr>
                <w:rFonts w:ascii="Tahoma" w:hAnsi="Tahoma" w:cs="Tahoma"/>
                <w:b/>
                <w:bCs/>
                <w:sz w:val="24"/>
                <w:szCs w:val="24"/>
              </w:rPr>
              <w:t>.</w:t>
            </w:r>
            <w:r w:rsidR="00710F95" w:rsidRPr="00B33D12">
              <w:rPr>
                <w:rFonts w:ascii="Tahoma" w:hAnsi="Tahoma" w:cs="Tahoma"/>
                <w:b/>
                <w:bCs/>
                <w:sz w:val="24"/>
                <w:szCs w:val="24"/>
              </w:rPr>
              <w:t xml:space="preserve">  El Hadji Abdou BADIO</w:t>
            </w:r>
            <w:r w:rsidR="007C6CD7">
              <w:rPr>
                <w:rFonts w:ascii="Tahoma" w:hAnsi="Tahoma" w:cs="Tahoma"/>
                <w:sz w:val="24"/>
                <w:szCs w:val="24"/>
              </w:rPr>
              <w:t>, A</w:t>
            </w:r>
            <w:r w:rsidR="00710F95" w:rsidRPr="00B33D12">
              <w:rPr>
                <w:rFonts w:ascii="Tahoma" w:hAnsi="Tahoma" w:cs="Tahoma"/>
                <w:sz w:val="24"/>
                <w:szCs w:val="24"/>
              </w:rPr>
              <w:t>ssociation des consommateurs, 77 266 42 78</w:t>
            </w:r>
            <w:r w:rsidRPr="00B33D12">
              <w:rPr>
                <w:rFonts w:ascii="Tahoma" w:hAnsi="Tahoma" w:cs="Tahoma"/>
              </w:rPr>
              <w:t xml:space="preserve"> </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08</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Thiès</w:t>
            </w:r>
          </w:p>
        </w:tc>
        <w:tc>
          <w:tcPr>
            <w:tcW w:w="7513" w:type="dxa"/>
          </w:tcPr>
          <w:p w:rsidR="008F524C" w:rsidRPr="00C838E7" w:rsidRDefault="008F524C" w:rsidP="008633F1">
            <w:pPr>
              <w:pStyle w:val="Paragraphedeliste"/>
              <w:numPr>
                <w:ilvl w:val="0"/>
                <w:numId w:val="14"/>
              </w:numPr>
              <w:spacing w:line="276" w:lineRule="auto"/>
              <w:ind w:left="313" w:hanging="266"/>
              <w:rPr>
                <w:rFonts w:ascii="Tahoma" w:hAnsi="Tahoma" w:cs="Tahoma"/>
              </w:rPr>
            </w:pPr>
            <w:r w:rsidRPr="00B33D12">
              <w:rPr>
                <w:rFonts w:ascii="Tahoma" w:hAnsi="Tahoma" w:cs="Tahoma"/>
              </w:rPr>
              <w:t xml:space="preserve">Administration publique : </w:t>
            </w:r>
            <w:r w:rsidRPr="003E3984">
              <w:rPr>
                <w:rFonts w:ascii="Tahoma" w:hAnsi="Tahoma" w:cs="Tahoma"/>
                <w:b/>
              </w:rPr>
              <w:t xml:space="preserve">Mme </w:t>
            </w:r>
            <w:proofErr w:type="spellStart"/>
            <w:r w:rsidRPr="003E3984">
              <w:rPr>
                <w:rFonts w:ascii="Tahoma" w:hAnsi="Tahoma" w:cs="Tahoma"/>
                <w:b/>
              </w:rPr>
              <w:t>Diouma</w:t>
            </w:r>
            <w:proofErr w:type="spellEnd"/>
            <w:r w:rsidRPr="003E3984">
              <w:rPr>
                <w:rFonts w:ascii="Tahoma" w:hAnsi="Tahoma" w:cs="Tahoma"/>
                <w:b/>
              </w:rPr>
              <w:t xml:space="preserve"> SOW</w:t>
            </w:r>
            <w:r w:rsidR="00C838E7">
              <w:rPr>
                <w:rFonts w:ascii="Tahoma" w:hAnsi="Tahoma" w:cs="Tahoma"/>
                <w:b/>
              </w:rPr>
              <w:t xml:space="preserve">, </w:t>
            </w:r>
            <w:r w:rsidR="00C838E7" w:rsidRPr="00C838E7">
              <w:rPr>
                <w:rFonts w:ascii="Tahoma" w:hAnsi="Tahoma" w:cs="Tahoma"/>
              </w:rPr>
              <w:t>77308 42 80</w:t>
            </w:r>
            <w:r w:rsidRPr="00C838E7">
              <w:rPr>
                <w:rFonts w:ascii="Tahoma" w:hAnsi="Tahoma" w:cs="Tahoma"/>
              </w:rPr>
              <w:t xml:space="preserve"> </w:t>
            </w:r>
            <w:r w:rsidR="00D9169E" w:rsidRPr="00C838E7">
              <w:rPr>
                <w:rFonts w:ascii="Tahoma" w:hAnsi="Tahoma" w:cs="Tahoma"/>
              </w:rPr>
              <w:t xml:space="preserve"> </w:t>
            </w:r>
          </w:p>
          <w:p w:rsidR="00D9169E" w:rsidRPr="00B33D12" w:rsidRDefault="00D9169E" w:rsidP="008633F1">
            <w:pPr>
              <w:pStyle w:val="Paragraphedeliste"/>
              <w:numPr>
                <w:ilvl w:val="0"/>
                <w:numId w:val="14"/>
              </w:numPr>
              <w:spacing w:line="276" w:lineRule="auto"/>
              <w:ind w:left="313" w:hanging="266"/>
              <w:rPr>
                <w:rFonts w:ascii="Tahoma" w:hAnsi="Tahoma" w:cs="Tahoma"/>
              </w:rPr>
            </w:pPr>
            <w:r w:rsidRPr="00B33D12">
              <w:rPr>
                <w:rFonts w:ascii="Tahoma" w:hAnsi="Tahoma" w:cs="Tahoma"/>
              </w:rPr>
              <w:t xml:space="preserve">Société civile : </w:t>
            </w:r>
            <w:r w:rsidR="008F524C" w:rsidRPr="003E3984">
              <w:rPr>
                <w:rFonts w:ascii="Tahoma" w:hAnsi="Tahoma" w:cs="Tahoma"/>
                <w:b/>
              </w:rPr>
              <w:t>M. Ibrahima FALL</w:t>
            </w:r>
            <w:r w:rsidR="00C838E7">
              <w:rPr>
                <w:rFonts w:ascii="Tahoma" w:hAnsi="Tahoma" w:cs="Tahoma"/>
                <w:b/>
              </w:rPr>
              <w:t xml:space="preserve">, </w:t>
            </w:r>
            <w:r w:rsidR="00C838E7" w:rsidRPr="00C838E7">
              <w:rPr>
                <w:rFonts w:ascii="Tahoma" w:hAnsi="Tahoma" w:cs="Tahoma"/>
              </w:rPr>
              <w:t>77 557 62 71</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09</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Kaffrine</w:t>
            </w:r>
          </w:p>
        </w:tc>
        <w:tc>
          <w:tcPr>
            <w:tcW w:w="7513" w:type="dxa"/>
          </w:tcPr>
          <w:p w:rsidR="00932439" w:rsidRPr="003E3984" w:rsidRDefault="00D9169E" w:rsidP="008633F1">
            <w:pPr>
              <w:pStyle w:val="Paragraphedeliste"/>
              <w:numPr>
                <w:ilvl w:val="0"/>
                <w:numId w:val="12"/>
              </w:numPr>
              <w:spacing w:line="276" w:lineRule="auto"/>
              <w:ind w:left="313" w:hanging="266"/>
              <w:jc w:val="both"/>
              <w:rPr>
                <w:rFonts w:ascii="Tahoma" w:hAnsi="Tahoma" w:cs="Tahoma"/>
              </w:rPr>
            </w:pPr>
            <w:r w:rsidRPr="00B33D12">
              <w:rPr>
                <w:rFonts w:ascii="Tahoma" w:hAnsi="Tahoma" w:cs="Tahoma"/>
              </w:rPr>
              <w:t>Administration publique</w:t>
            </w:r>
            <w:r w:rsidR="00C838E7">
              <w:rPr>
                <w:rFonts w:ascii="Tahoma" w:hAnsi="Tahoma" w:cs="Tahoma"/>
              </w:rPr>
              <w:t> :</w:t>
            </w:r>
            <w:r w:rsidRPr="00B33D12">
              <w:rPr>
                <w:rFonts w:ascii="Tahoma" w:hAnsi="Tahoma" w:cs="Tahoma"/>
              </w:rPr>
              <w:t> </w:t>
            </w:r>
            <w:r w:rsidR="00932439" w:rsidRPr="00B33D12">
              <w:rPr>
                <w:rFonts w:ascii="Tahoma" w:hAnsi="Tahoma" w:cs="Tahoma"/>
                <w:b/>
                <w:bCs/>
                <w:sz w:val="24"/>
                <w:szCs w:val="24"/>
              </w:rPr>
              <w:t xml:space="preserve">M. Mamadou BADIANE, </w:t>
            </w:r>
            <w:r w:rsidR="00932439" w:rsidRPr="003E3984">
              <w:rPr>
                <w:rFonts w:ascii="Tahoma" w:hAnsi="Tahoma" w:cs="Tahoma"/>
                <w:bCs/>
                <w:sz w:val="24"/>
                <w:szCs w:val="24"/>
              </w:rPr>
              <w:t xml:space="preserve">Directeur régional de Développement rural de </w:t>
            </w:r>
            <w:proofErr w:type="gramStart"/>
            <w:r w:rsidR="00932439" w:rsidRPr="003E3984">
              <w:rPr>
                <w:rFonts w:ascii="Tahoma" w:hAnsi="Tahoma" w:cs="Tahoma"/>
                <w:bCs/>
                <w:sz w:val="24"/>
                <w:szCs w:val="24"/>
              </w:rPr>
              <w:t>Kaffrine  77</w:t>
            </w:r>
            <w:proofErr w:type="gramEnd"/>
            <w:r w:rsidR="00932439" w:rsidRPr="003E3984">
              <w:rPr>
                <w:rFonts w:ascii="Tahoma" w:hAnsi="Tahoma" w:cs="Tahoma"/>
                <w:bCs/>
                <w:sz w:val="24"/>
                <w:szCs w:val="24"/>
              </w:rPr>
              <w:t> 535 11 68</w:t>
            </w:r>
          </w:p>
          <w:p w:rsidR="00D9169E" w:rsidRPr="00B33D12" w:rsidRDefault="00D9169E" w:rsidP="008633F1">
            <w:pPr>
              <w:pStyle w:val="Paragraphedeliste"/>
              <w:numPr>
                <w:ilvl w:val="0"/>
                <w:numId w:val="12"/>
              </w:numPr>
              <w:spacing w:line="276" w:lineRule="auto"/>
              <w:ind w:left="313" w:hanging="266"/>
              <w:jc w:val="both"/>
              <w:rPr>
                <w:rFonts w:ascii="Tahoma" w:hAnsi="Tahoma" w:cs="Tahoma"/>
              </w:rPr>
            </w:pPr>
            <w:r w:rsidRPr="00B33D12">
              <w:rPr>
                <w:rFonts w:ascii="Tahoma" w:hAnsi="Tahoma" w:cs="Tahoma"/>
              </w:rPr>
              <w:t xml:space="preserve">Société civile : </w:t>
            </w:r>
            <w:r w:rsidR="00932439" w:rsidRPr="00B33D12">
              <w:rPr>
                <w:rFonts w:ascii="Tahoma" w:hAnsi="Tahoma" w:cs="Tahoma"/>
                <w:b/>
                <w:bCs/>
                <w:sz w:val="24"/>
                <w:szCs w:val="24"/>
              </w:rPr>
              <w:t xml:space="preserve">M. Ousmane SALL, </w:t>
            </w:r>
            <w:r w:rsidR="00C838E7">
              <w:rPr>
                <w:rFonts w:ascii="Tahoma" w:hAnsi="Tahoma" w:cs="Tahoma"/>
                <w:bCs/>
                <w:sz w:val="24"/>
                <w:szCs w:val="24"/>
              </w:rPr>
              <w:t>représentant de l’Union nationale des C</w:t>
            </w:r>
            <w:r w:rsidR="00932439" w:rsidRPr="003E3984">
              <w:rPr>
                <w:rFonts w:ascii="Tahoma" w:hAnsi="Tahoma" w:cs="Tahoma"/>
                <w:bCs/>
                <w:sz w:val="24"/>
                <w:szCs w:val="24"/>
              </w:rPr>
              <w:t xml:space="preserve">onsommateurs du </w:t>
            </w:r>
            <w:proofErr w:type="gramStart"/>
            <w:r w:rsidR="00932439" w:rsidRPr="003E3984">
              <w:rPr>
                <w:rFonts w:ascii="Tahoma" w:hAnsi="Tahoma" w:cs="Tahoma"/>
                <w:bCs/>
                <w:sz w:val="24"/>
                <w:szCs w:val="24"/>
              </w:rPr>
              <w:t>Sénégal  78</w:t>
            </w:r>
            <w:proofErr w:type="gramEnd"/>
            <w:r w:rsidR="00932439" w:rsidRPr="003E3984">
              <w:rPr>
                <w:rFonts w:ascii="Tahoma" w:hAnsi="Tahoma" w:cs="Tahoma"/>
                <w:bCs/>
                <w:sz w:val="24"/>
                <w:szCs w:val="24"/>
              </w:rPr>
              <w:t xml:space="preserve"> 145 11 12 </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10</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Dakar</w:t>
            </w:r>
          </w:p>
        </w:tc>
        <w:tc>
          <w:tcPr>
            <w:tcW w:w="7513" w:type="dxa"/>
          </w:tcPr>
          <w:p w:rsidR="00E31A8B" w:rsidRPr="00B33D12" w:rsidRDefault="00D9169E" w:rsidP="008633F1">
            <w:pPr>
              <w:pStyle w:val="Paragraphedeliste"/>
              <w:numPr>
                <w:ilvl w:val="0"/>
                <w:numId w:val="17"/>
              </w:numPr>
              <w:tabs>
                <w:tab w:val="left" w:pos="6787"/>
              </w:tabs>
              <w:spacing w:after="200"/>
              <w:ind w:left="313" w:hanging="266"/>
              <w:jc w:val="both"/>
              <w:rPr>
                <w:rFonts w:ascii="Tahoma" w:hAnsi="Tahoma" w:cs="Tahoma"/>
              </w:rPr>
            </w:pPr>
            <w:r w:rsidRPr="00B33D12">
              <w:rPr>
                <w:rFonts w:ascii="Tahoma" w:hAnsi="Tahoma" w:cs="Tahoma"/>
              </w:rPr>
              <w:t>Administration publique </w:t>
            </w:r>
            <w:r w:rsidR="00E31A8B" w:rsidRPr="00B33D12">
              <w:rPr>
                <w:rFonts w:ascii="Tahoma" w:hAnsi="Tahoma" w:cs="Tahoma"/>
                <w:b/>
                <w:bCs/>
                <w:sz w:val="24"/>
                <w:szCs w:val="24"/>
              </w:rPr>
              <w:t xml:space="preserve">M. El hadji Malick SOUGOU </w:t>
            </w:r>
            <w:r w:rsidR="00E31A8B" w:rsidRPr="00B33D12">
              <w:rPr>
                <w:rFonts w:ascii="Tahoma" w:hAnsi="Tahoma" w:cs="Tahoma"/>
                <w:sz w:val="24"/>
                <w:szCs w:val="24"/>
              </w:rPr>
              <w:t xml:space="preserve">(Direction régionale de </w:t>
            </w:r>
            <w:r w:rsidR="00C838E7">
              <w:rPr>
                <w:rFonts w:ascii="Tahoma" w:hAnsi="Tahoma" w:cs="Tahoma"/>
                <w:sz w:val="24"/>
                <w:szCs w:val="24"/>
              </w:rPr>
              <w:t>l’action sociale de Dakar) 77 41</w:t>
            </w:r>
            <w:r w:rsidR="00E31A8B" w:rsidRPr="00B33D12">
              <w:rPr>
                <w:rFonts w:ascii="Tahoma" w:hAnsi="Tahoma" w:cs="Tahoma"/>
                <w:sz w:val="24"/>
                <w:szCs w:val="24"/>
              </w:rPr>
              <w:t>1 87 93</w:t>
            </w:r>
            <w:r w:rsidR="00E31A8B" w:rsidRPr="00B33D12">
              <w:rPr>
                <w:rFonts w:ascii="Tahoma" w:hAnsi="Tahoma" w:cs="Tahoma"/>
                <w:b/>
                <w:bCs/>
                <w:sz w:val="24"/>
                <w:szCs w:val="24"/>
              </w:rPr>
              <w:t xml:space="preserve"> ;</w:t>
            </w:r>
          </w:p>
          <w:p w:rsidR="00D9169E" w:rsidRPr="00B33D12" w:rsidRDefault="00D9169E" w:rsidP="008633F1">
            <w:pPr>
              <w:pStyle w:val="Paragraphedeliste"/>
              <w:numPr>
                <w:ilvl w:val="0"/>
                <w:numId w:val="17"/>
              </w:numPr>
              <w:tabs>
                <w:tab w:val="left" w:pos="6787"/>
              </w:tabs>
              <w:spacing w:after="200"/>
              <w:ind w:left="313" w:hanging="266"/>
              <w:jc w:val="both"/>
              <w:rPr>
                <w:rFonts w:ascii="Tahoma" w:hAnsi="Tahoma" w:cs="Tahoma"/>
              </w:rPr>
            </w:pPr>
            <w:r w:rsidRPr="00B33D12">
              <w:rPr>
                <w:rFonts w:ascii="Tahoma" w:hAnsi="Tahoma" w:cs="Tahoma"/>
              </w:rPr>
              <w:t xml:space="preserve">Société civile : </w:t>
            </w:r>
            <w:r w:rsidR="00E31A8B" w:rsidRPr="00B33D12">
              <w:rPr>
                <w:rFonts w:ascii="Tahoma" w:hAnsi="Tahoma" w:cs="Tahoma"/>
                <w:b/>
                <w:bCs/>
                <w:sz w:val="24"/>
                <w:szCs w:val="24"/>
                <w:lang w:val="en-US"/>
              </w:rPr>
              <w:t xml:space="preserve">M. </w:t>
            </w:r>
            <w:proofErr w:type="spellStart"/>
            <w:r w:rsidR="00E31A8B" w:rsidRPr="00B33D12">
              <w:rPr>
                <w:rFonts w:ascii="Tahoma" w:hAnsi="Tahoma" w:cs="Tahoma"/>
                <w:b/>
                <w:bCs/>
                <w:sz w:val="24"/>
                <w:szCs w:val="24"/>
                <w:lang w:val="en-US"/>
              </w:rPr>
              <w:t>Abdoul</w:t>
            </w:r>
            <w:proofErr w:type="spellEnd"/>
            <w:r w:rsidR="00E31A8B" w:rsidRPr="00B33D12">
              <w:rPr>
                <w:rFonts w:ascii="Tahoma" w:hAnsi="Tahoma" w:cs="Tahoma"/>
                <w:b/>
                <w:bCs/>
                <w:sz w:val="24"/>
                <w:szCs w:val="24"/>
                <w:lang w:val="en-US"/>
              </w:rPr>
              <w:t xml:space="preserve"> </w:t>
            </w:r>
            <w:proofErr w:type="spellStart"/>
            <w:r w:rsidR="00E31A8B" w:rsidRPr="00B33D12">
              <w:rPr>
                <w:rFonts w:ascii="Tahoma" w:hAnsi="Tahoma" w:cs="Tahoma"/>
                <w:b/>
                <w:bCs/>
                <w:sz w:val="24"/>
                <w:szCs w:val="24"/>
                <w:lang w:val="en-US"/>
              </w:rPr>
              <w:t>Maliky</w:t>
            </w:r>
            <w:proofErr w:type="spellEnd"/>
            <w:r w:rsidR="00E31A8B" w:rsidRPr="00B33D12">
              <w:rPr>
                <w:rFonts w:ascii="Tahoma" w:hAnsi="Tahoma" w:cs="Tahoma"/>
                <w:b/>
                <w:bCs/>
                <w:sz w:val="24"/>
                <w:szCs w:val="24"/>
                <w:lang w:val="en-US"/>
              </w:rPr>
              <w:t xml:space="preserve"> </w:t>
            </w:r>
            <w:r w:rsidR="008D5C04" w:rsidRPr="00B33D12">
              <w:rPr>
                <w:rFonts w:ascii="Tahoma" w:hAnsi="Tahoma" w:cs="Tahoma"/>
                <w:b/>
                <w:bCs/>
                <w:sz w:val="24"/>
                <w:szCs w:val="24"/>
                <w:lang w:val="en-US"/>
              </w:rPr>
              <w:t>BOUSSO</w:t>
            </w:r>
            <w:r w:rsidR="00E31A8B" w:rsidRPr="00B33D12">
              <w:rPr>
                <w:rFonts w:ascii="Tahoma" w:hAnsi="Tahoma" w:cs="Tahoma"/>
                <w:b/>
                <w:bCs/>
                <w:sz w:val="24"/>
                <w:szCs w:val="24"/>
                <w:lang w:val="en-US"/>
              </w:rPr>
              <w:t xml:space="preserve"> </w:t>
            </w:r>
            <w:r w:rsidR="00E31A8B" w:rsidRPr="00B33D12">
              <w:rPr>
                <w:rFonts w:ascii="Tahoma" w:hAnsi="Tahoma" w:cs="Tahoma"/>
                <w:sz w:val="24"/>
                <w:szCs w:val="24"/>
                <w:lang w:val="en-US"/>
              </w:rPr>
              <w:t xml:space="preserve">(Forum </w:t>
            </w:r>
            <w:r w:rsidR="00C838E7">
              <w:rPr>
                <w:rFonts w:ascii="Tahoma" w:hAnsi="Tahoma" w:cs="Tahoma"/>
                <w:sz w:val="24"/>
                <w:szCs w:val="24"/>
                <w:lang w:val="en-US"/>
              </w:rPr>
              <w:t>civil) 77 672 9</w:t>
            </w:r>
            <w:r w:rsidR="00E31A8B" w:rsidRPr="00B33D12">
              <w:rPr>
                <w:rFonts w:ascii="Tahoma" w:hAnsi="Tahoma" w:cs="Tahoma"/>
                <w:sz w:val="24"/>
                <w:szCs w:val="24"/>
                <w:lang w:val="en-US"/>
              </w:rPr>
              <w:t>6 98</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11</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Tambacounda</w:t>
            </w:r>
          </w:p>
        </w:tc>
        <w:tc>
          <w:tcPr>
            <w:tcW w:w="7513" w:type="dxa"/>
          </w:tcPr>
          <w:p w:rsidR="0093094D" w:rsidRPr="00B33D12" w:rsidRDefault="00D9169E" w:rsidP="008633F1">
            <w:pPr>
              <w:pStyle w:val="Paragraphedeliste"/>
              <w:numPr>
                <w:ilvl w:val="0"/>
                <w:numId w:val="11"/>
              </w:numPr>
              <w:spacing w:line="276" w:lineRule="auto"/>
              <w:ind w:left="313" w:hanging="266"/>
              <w:rPr>
                <w:rFonts w:ascii="Tahoma" w:hAnsi="Tahoma" w:cs="Tahoma"/>
              </w:rPr>
            </w:pPr>
            <w:r w:rsidRPr="00B33D12">
              <w:rPr>
                <w:rFonts w:ascii="Tahoma" w:hAnsi="Tahoma" w:cs="Tahoma"/>
              </w:rPr>
              <w:t>Administration publique :</w:t>
            </w:r>
            <w:r w:rsidR="0093094D" w:rsidRPr="00B33D12">
              <w:rPr>
                <w:rFonts w:ascii="Tahoma" w:hAnsi="Tahoma" w:cs="Tahoma"/>
              </w:rPr>
              <w:t xml:space="preserve"> </w:t>
            </w:r>
            <w:r w:rsidR="0093094D" w:rsidRPr="00B33D12">
              <w:rPr>
                <w:rFonts w:ascii="Tahoma" w:hAnsi="Tahoma" w:cs="Tahoma"/>
                <w:b/>
              </w:rPr>
              <w:t>M. Sidy Coulibaly</w:t>
            </w:r>
            <w:r w:rsidR="0093094D" w:rsidRPr="00B33D12">
              <w:rPr>
                <w:b/>
                <w:sz w:val="24"/>
                <w:szCs w:val="24"/>
              </w:rPr>
              <w:t xml:space="preserve"> </w:t>
            </w:r>
            <w:r w:rsidR="00C838E7">
              <w:rPr>
                <w:rFonts w:ascii="Tahoma" w:hAnsi="Tahoma" w:cs="Tahoma"/>
              </w:rPr>
              <w:t>de l’ARD, 77 212 28 97</w:t>
            </w:r>
            <w:r w:rsidR="0093094D" w:rsidRPr="00B33D12">
              <w:rPr>
                <w:rFonts w:ascii="Tahoma" w:hAnsi="Tahoma" w:cs="Tahoma"/>
              </w:rPr>
              <w:t xml:space="preserve"> </w:t>
            </w:r>
            <w:r w:rsidRPr="00B33D12">
              <w:rPr>
                <w:rFonts w:ascii="Tahoma" w:hAnsi="Tahoma" w:cs="Tahoma"/>
              </w:rPr>
              <w:t xml:space="preserve"> </w:t>
            </w:r>
          </w:p>
          <w:p w:rsidR="00D9169E" w:rsidRPr="00B33D12" w:rsidRDefault="00D9169E" w:rsidP="008633F1">
            <w:pPr>
              <w:pStyle w:val="Paragraphedeliste"/>
              <w:numPr>
                <w:ilvl w:val="0"/>
                <w:numId w:val="11"/>
              </w:numPr>
              <w:spacing w:line="276" w:lineRule="auto"/>
              <w:ind w:left="313" w:hanging="266"/>
              <w:rPr>
                <w:rFonts w:ascii="Tahoma" w:hAnsi="Tahoma" w:cs="Tahoma"/>
              </w:rPr>
            </w:pPr>
            <w:r w:rsidRPr="00B33D12">
              <w:rPr>
                <w:rFonts w:ascii="Tahoma" w:hAnsi="Tahoma" w:cs="Tahoma"/>
              </w:rPr>
              <w:t xml:space="preserve">Société civile : </w:t>
            </w:r>
            <w:r w:rsidR="00191E5D" w:rsidRPr="00191E5D">
              <w:rPr>
                <w:rFonts w:ascii="Tahoma" w:hAnsi="Tahoma" w:cs="Tahoma"/>
                <w:b/>
              </w:rPr>
              <w:t>M.</w:t>
            </w:r>
            <w:r w:rsidR="00191E5D">
              <w:rPr>
                <w:rFonts w:ascii="Tahoma" w:hAnsi="Tahoma" w:cs="Tahoma"/>
              </w:rPr>
              <w:t xml:space="preserve"> </w:t>
            </w:r>
            <w:proofErr w:type="spellStart"/>
            <w:r w:rsidRPr="00191E5D">
              <w:rPr>
                <w:rFonts w:ascii="Tahoma" w:hAnsi="Tahoma" w:cs="Tahoma"/>
                <w:b/>
              </w:rPr>
              <w:t>Alphousseyni</w:t>
            </w:r>
            <w:proofErr w:type="spellEnd"/>
            <w:r w:rsidRPr="00191E5D">
              <w:rPr>
                <w:rFonts w:ascii="Tahoma" w:hAnsi="Tahoma" w:cs="Tahoma"/>
                <w:b/>
              </w:rPr>
              <w:t xml:space="preserve"> CISSOKHO</w:t>
            </w:r>
            <w:r w:rsidRPr="00B33D12">
              <w:rPr>
                <w:rFonts w:ascii="Tahoma" w:hAnsi="Tahoma" w:cs="Tahoma"/>
              </w:rPr>
              <w:t xml:space="preserve"> du forum civil</w:t>
            </w:r>
            <w:r w:rsidR="00C838E7">
              <w:rPr>
                <w:rFonts w:ascii="Tahoma" w:hAnsi="Tahoma" w:cs="Tahoma"/>
              </w:rPr>
              <w:t>, 77 614 27 97</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t>12</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Fatick</w:t>
            </w:r>
          </w:p>
        </w:tc>
        <w:tc>
          <w:tcPr>
            <w:tcW w:w="7513" w:type="dxa"/>
          </w:tcPr>
          <w:p w:rsidR="00D9169E" w:rsidRPr="00B33D12" w:rsidRDefault="00D9169E" w:rsidP="008633F1">
            <w:pPr>
              <w:pStyle w:val="Paragraphedeliste"/>
              <w:numPr>
                <w:ilvl w:val="0"/>
                <w:numId w:val="11"/>
              </w:numPr>
              <w:spacing w:line="360" w:lineRule="auto"/>
              <w:ind w:left="313" w:hanging="266"/>
              <w:rPr>
                <w:rFonts w:ascii="Tahoma" w:hAnsi="Tahoma" w:cs="Tahoma"/>
              </w:rPr>
            </w:pPr>
            <w:r w:rsidRPr="00B33D12">
              <w:rPr>
                <w:rFonts w:ascii="Tahoma" w:eastAsia="Calibri" w:hAnsi="Tahoma" w:cs="Tahoma"/>
              </w:rPr>
              <w:t>Adm</w:t>
            </w:r>
            <w:r w:rsidR="00EB68B1">
              <w:rPr>
                <w:rFonts w:ascii="Tahoma" w:eastAsia="Calibri" w:hAnsi="Tahoma" w:cs="Tahoma"/>
              </w:rPr>
              <w:t xml:space="preserve">inistration publique : </w:t>
            </w:r>
            <w:r w:rsidR="00EB68B1" w:rsidRPr="00EB68B1">
              <w:rPr>
                <w:rFonts w:ascii="Tahoma" w:eastAsia="Calibri" w:hAnsi="Tahoma" w:cs="Tahoma"/>
                <w:b/>
              </w:rPr>
              <w:t xml:space="preserve">M. </w:t>
            </w:r>
            <w:proofErr w:type="spellStart"/>
            <w:r w:rsidRPr="00EB68B1">
              <w:rPr>
                <w:rFonts w:ascii="Tahoma" w:eastAsia="Calibri" w:hAnsi="Tahoma" w:cs="Tahoma"/>
                <w:b/>
              </w:rPr>
              <w:t>Momar</w:t>
            </w:r>
            <w:proofErr w:type="spellEnd"/>
            <w:r w:rsidRPr="00EB68B1">
              <w:rPr>
                <w:rFonts w:ascii="Tahoma" w:eastAsia="Calibri" w:hAnsi="Tahoma" w:cs="Tahoma"/>
                <w:b/>
              </w:rPr>
              <w:t xml:space="preserve"> Talla NDIAYE</w:t>
            </w:r>
            <w:r w:rsidR="00215E93">
              <w:rPr>
                <w:rFonts w:ascii="Tahoma" w:eastAsia="Calibri" w:hAnsi="Tahoma" w:cs="Tahoma"/>
                <w:b/>
              </w:rPr>
              <w:t xml:space="preserve">, </w:t>
            </w:r>
            <w:r w:rsidR="00215E93" w:rsidRPr="00215E93">
              <w:rPr>
                <w:rFonts w:ascii="Tahoma" w:eastAsia="Calibri" w:hAnsi="Tahoma" w:cs="Tahoma"/>
              </w:rPr>
              <w:t>77 809 24 03</w:t>
            </w:r>
            <w:r w:rsidRPr="00EB68B1">
              <w:rPr>
                <w:rFonts w:ascii="Tahoma" w:eastAsia="Calibri" w:hAnsi="Tahoma" w:cs="Tahoma"/>
                <w:b/>
              </w:rPr>
              <w:t xml:space="preserve"> </w:t>
            </w:r>
          </w:p>
          <w:p w:rsidR="00D9169E" w:rsidRPr="00090EBB" w:rsidRDefault="00EB68B1" w:rsidP="00090EBB">
            <w:pPr>
              <w:pStyle w:val="Paragraphedeliste"/>
              <w:numPr>
                <w:ilvl w:val="0"/>
                <w:numId w:val="11"/>
              </w:numPr>
              <w:spacing w:line="360" w:lineRule="auto"/>
              <w:ind w:left="313" w:hanging="266"/>
              <w:rPr>
                <w:rFonts w:ascii="Tahoma" w:hAnsi="Tahoma" w:cs="Tahoma"/>
                <w:b/>
              </w:rPr>
            </w:pPr>
            <w:r>
              <w:rPr>
                <w:rFonts w:ascii="Tahoma" w:eastAsia="Calibri" w:hAnsi="Tahoma" w:cs="Tahoma"/>
              </w:rPr>
              <w:lastRenderedPageBreak/>
              <w:t xml:space="preserve">Société civile : </w:t>
            </w:r>
            <w:r w:rsidRPr="00EB68B1">
              <w:rPr>
                <w:rFonts w:ascii="Tahoma" w:eastAsia="Calibri" w:hAnsi="Tahoma" w:cs="Tahoma"/>
                <w:b/>
              </w:rPr>
              <w:t xml:space="preserve">M. </w:t>
            </w:r>
            <w:r w:rsidR="00215E93">
              <w:rPr>
                <w:rFonts w:ascii="Tahoma" w:eastAsia="Calibri" w:hAnsi="Tahoma" w:cs="Tahoma"/>
                <w:b/>
              </w:rPr>
              <w:t xml:space="preserve">Sonar NGOM, </w:t>
            </w:r>
            <w:r w:rsidR="00215E93" w:rsidRPr="00215E93">
              <w:rPr>
                <w:rFonts w:ascii="Tahoma" w:eastAsia="Calibri" w:hAnsi="Tahoma" w:cs="Tahoma"/>
              </w:rPr>
              <w:t>77 525 12 36</w:t>
            </w:r>
          </w:p>
        </w:tc>
      </w:tr>
      <w:tr w:rsidR="00D9169E" w:rsidRPr="00B33D12" w:rsidTr="00090EBB">
        <w:tc>
          <w:tcPr>
            <w:tcW w:w="562" w:type="dxa"/>
            <w:vAlign w:val="center"/>
          </w:tcPr>
          <w:p w:rsidR="00D9169E" w:rsidRPr="00B33D12" w:rsidRDefault="00D9169E" w:rsidP="00090EBB">
            <w:pPr>
              <w:spacing w:line="276" w:lineRule="auto"/>
              <w:jc w:val="center"/>
              <w:rPr>
                <w:rFonts w:ascii="Tahoma" w:hAnsi="Tahoma" w:cs="Tahoma"/>
              </w:rPr>
            </w:pPr>
            <w:r w:rsidRPr="00B33D12">
              <w:rPr>
                <w:rFonts w:ascii="Tahoma" w:hAnsi="Tahoma" w:cs="Tahoma"/>
              </w:rPr>
              <w:lastRenderedPageBreak/>
              <w:t>13</w:t>
            </w:r>
          </w:p>
        </w:tc>
        <w:tc>
          <w:tcPr>
            <w:tcW w:w="1701" w:type="dxa"/>
            <w:vAlign w:val="center"/>
          </w:tcPr>
          <w:p w:rsidR="00D9169E" w:rsidRPr="00B33D12" w:rsidRDefault="00D9169E" w:rsidP="008633F1">
            <w:pPr>
              <w:spacing w:line="276" w:lineRule="auto"/>
              <w:jc w:val="center"/>
              <w:rPr>
                <w:rFonts w:ascii="Tahoma" w:hAnsi="Tahoma" w:cs="Tahoma"/>
              </w:rPr>
            </w:pPr>
            <w:r w:rsidRPr="00B33D12">
              <w:rPr>
                <w:rFonts w:ascii="Tahoma" w:hAnsi="Tahoma" w:cs="Tahoma"/>
              </w:rPr>
              <w:t>Kolda</w:t>
            </w:r>
          </w:p>
        </w:tc>
        <w:tc>
          <w:tcPr>
            <w:tcW w:w="7513" w:type="dxa"/>
          </w:tcPr>
          <w:p w:rsidR="00D9169E" w:rsidRPr="00B33D12" w:rsidRDefault="00D9169E" w:rsidP="008633F1">
            <w:pPr>
              <w:pStyle w:val="Paragraphedeliste"/>
              <w:numPr>
                <w:ilvl w:val="0"/>
                <w:numId w:val="13"/>
              </w:numPr>
              <w:spacing w:line="276" w:lineRule="auto"/>
              <w:ind w:left="313" w:hanging="266"/>
              <w:jc w:val="both"/>
              <w:rPr>
                <w:rFonts w:ascii="Tahoma" w:hAnsi="Tahoma" w:cs="Tahoma"/>
              </w:rPr>
            </w:pPr>
            <w:r w:rsidRPr="00B33D12">
              <w:rPr>
                <w:rFonts w:ascii="Tahoma" w:hAnsi="Tahoma" w:cs="Tahoma"/>
              </w:rPr>
              <w:t>A</w:t>
            </w:r>
            <w:r w:rsidR="00EB68B1">
              <w:rPr>
                <w:rFonts w:ascii="Tahoma" w:hAnsi="Tahoma" w:cs="Tahoma"/>
              </w:rPr>
              <w:t>dministration publique </w:t>
            </w:r>
            <w:r w:rsidR="00EB68B1" w:rsidRPr="00EB68B1">
              <w:rPr>
                <w:rFonts w:ascii="Tahoma" w:hAnsi="Tahoma" w:cs="Tahoma"/>
                <w:b/>
              </w:rPr>
              <w:t>: M.</w:t>
            </w:r>
            <w:r w:rsidR="00EB68B1">
              <w:rPr>
                <w:rFonts w:ascii="Tahoma" w:hAnsi="Tahoma" w:cs="Tahoma"/>
              </w:rPr>
              <w:t xml:space="preserve"> </w:t>
            </w:r>
            <w:r w:rsidR="0093094D" w:rsidRPr="00B33D12">
              <w:rPr>
                <w:rFonts w:ascii="Arial" w:hAnsi="Arial" w:cs="Arial"/>
                <w:b/>
                <w:sz w:val="24"/>
                <w:szCs w:val="24"/>
              </w:rPr>
              <w:t>Cheikh Tidiane SOCE</w:t>
            </w:r>
            <w:r w:rsidR="0093094D" w:rsidRPr="00B33D12">
              <w:rPr>
                <w:rFonts w:ascii="Arial" w:hAnsi="Arial" w:cs="Arial"/>
                <w:sz w:val="24"/>
                <w:szCs w:val="24"/>
              </w:rPr>
              <w:t>, inspecteur de la jeunesse</w:t>
            </w:r>
            <w:r w:rsidR="005257A2">
              <w:rPr>
                <w:rFonts w:ascii="Arial" w:hAnsi="Arial" w:cs="Arial"/>
                <w:sz w:val="24"/>
                <w:szCs w:val="24"/>
              </w:rPr>
              <w:t>, 77 430 13 25</w:t>
            </w:r>
          </w:p>
          <w:p w:rsidR="00D9169E" w:rsidRPr="00B33D12" w:rsidRDefault="00D9169E" w:rsidP="008633F1">
            <w:pPr>
              <w:pStyle w:val="Paragraphedeliste"/>
              <w:numPr>
                <w:ilvl w:val="0"/>
                <w:numId w:val="13"/>
              </w:numPr>
              <w:spacing w:line="276" w:lineRule="auto"/>
              <w:ind w:left="313" w:hanging="266"/>
              <w:jc w:val="both"/>
              <w:rPr>
                <w:rFonts w:ascii="Tahoma" w:hAnsi="Tahoma" w:cs="Tahoma"/>
              </w:rPr>
            </w:pPr>
            <w:r w:rsidRPr="00B33D12">
              <w:rPr>
                <w:rFonts w:ascii="Tahoma" w:hAnsi="Tahoma" w:cs="Tahoma"/>
              </w:rPr>
              <w:t xml:space="preserve">Société civile : </w:t>
            </w:r>
            <w:r w:rsidR="0093094D" w:rsidRPr="00B33D12">
              <w:rPr>
                <w:rFonts w:ascii="Arial" w:hAnsi="Arial" w:cs="Arial"/>
                <w:b/>
                <w:sz w:val="24"/>
                <w:szCs w:val="24"/>
              </w:rPr>
              <w:t>M. Aboubacar CAMARA</w:t>
            </w:r>
            <w:r w:rsidR="0093094D" w:rsidRPr="00B33D12">
              <w:rPr>
                <w:rFonts w:ascii="Arial" w:hAnsi="Arial" w:cs="Arial"/>
                <w:sz w:val="24"/>
                <w:szCs w:val="24"/>
              </w:rPr>
              <w:t xml:space="preserve"> du forum civi</w:t>
            </w:r>
            <w:r w:rsidR="0093094D" w:rsidRPr="00B33D12">
              <w:rPr>
                <w:rFonts w:ascii="Tahoma" w:hAnsi="Tahoma" w:cs="Tahoma"/>
              </w:rPr>
              <w:t>l</w:t>
            </w:r>
            <w:r w:rsidR="005257A2">
              <w:rPr>
                <w:rFonts w:ascii="Tahoma" w:hAnsi="Tahoma" w:cs="Tahoma"/>
              </w:rPr>
              <w:t xml:space="preserve">, 77 563 68 14 </w:t>
            </w:r>
          </w:p>
        </w:tc>
      </w:tr>
      <w:tr w:rsidR="00297DF5" w:rsidRPr="005C0BA9" w:rsidTr="00090EBB">
        <w:tc>
          <w:tcPr>
            <w:tcW w:w="562" w:type="dxa"/>
            <w:vAlign w:val="center"/>
          </w:tcPr>
          <w:p w:rsidR="00297DF5" w:rsidRPr="00B33D12" w:rsidRDefault="001B0D7C" w:rsidP="00090EBB">
            <w:pPr>
              <w:spacing w:line="276" w:lineRule="auto"/>
              <w:jc w:val="center"/>
              <w:rPr>
                <w:rFonts w:ascii="Tahoma" w:hAnsi="Tahoma" w:cs="Tahoma"/>
              </w:rPr>
            </w:pPr>
            <w:r w:rsidRPr="00B33D12">
              <w:rPr>
                <w:rFonts w:ascii="Tahoma" w:hAnsi="Tahoma" w:cs="Tahoma"/>
              </w:rPr>
              <w:t>14</w:t>
            </w:r>
          </w:p>
        </w:tc>
        <w:tc>
          <w:tcPr>
            <w:tcW w:w="1701" w:type="dxa"/>
            <w:vAlign w:val="center"/>
          </w:tcPr>
          <w:p w:rsidR="00297DF5" w:rsidRPr="00B33D12" w:rsidRDefault="00297DF5" w:rsidP="008633F1">
            <w:pPr>
              <w:spacing w:line="276" w:lineRule="auto"/>
              <w:jc w:val="center"/>
              <w:rPr>
                <w:rFonts w:ascii="Tahoma" w:hAnsi="Tahoma" w:cs="Tahoma"/>
              </w:rPr>
            </w:pPr>
            <w:r w:rsidRPr="00B33D12">
              <w:rPr>
                <w:rFonts w:ascii="Tahoma" w:hAnsi="Tahoma" w:cs="Tahoma"/>
              </w:rPr>
              <w:t>Saint-Louis</w:t>
            </w:r>
          </w:p>
        </w:tc>
        <w:tc>
          <w:tcPr>
            <w:tcW w:w="7513" w:type="dxa"/>
          </w:tcPr>
          <w:p w:rsidR="0035150A" w:rsidRPr="00B33D12" w:rsidRDefault="0035150A" w:rsidP="008633F1">
            <w:pPr>
              <w:pStyle w:val="Paragraphedeliste"/>
              <w:numPr>
                <w:ilvl w:val="0"/>
                <w:numId w:val="13"/>
              </w:numPr>
              <w:spacing w:line="276" w:lineRule="auto"/>
              <w:ind w:left="313" w:hanging="266"/>
              <w:jc w:val="both"/>
              <w:rPr>
                <w:rFonts w:ascii="Arial" w:hAnsi="Arial" w:cs="Arial"/>
                <w:sz w:val="24"/>
                <w:szCs w:val="24"/>
              </w:rPr>
            </w:pPr>
            <w:r w:rsidRPr="00B33D12">
              <w:rPr>
                <w:rFonts w:ascii="Tahoma" w:hAnsi="Tahoma" w:cs="Tahoma"/>
              </w:rPr>
              <w:t xml:space="preserve">Administration publique : </w:t>
            </w:r>
            <w:r w:rsidRPr="00B33D12">
              <w:rPr>
                <w:rFonts w:ascii="Arial" w:hAnsi="Arial" w:cs="Arial"/>
                <w:b/>
                <w:sz w:val="24"/>
                <w:szCs w:val="24"/>
              </w:rPr>
              <w:t>M. Souleymane DIOP</w:t>
            </w:r>
          </w:p>
          <w:p w:rsidR="00297DF5" w:rsidRPr="00B33D12" w:rsidRDefault="0035150A" w:rsidP="008633F1">
            <w:pPr>
              <w:pStyle w:val="Paragraphedeliste"/>
              <w:numPr>
                <w:ilvl w:val="0"/>
                <w:numId w:val="13"/>
              </w:numPr>
              <w:spacing w:line="276" w:lineRule="auto"/>
              <w:ind w:left="313" w:hanging="266"/>
              <w:jc w:val="both"/>
              <w:rPr>
                <w:rFonts w:ascii="Tahoma" w:hAnsi="Tahoma" w:cs="Tahoma"/>
              </w:rPr>
            </w:pPr>
            <w:r w:rsidRPr="00B33D12">
              <w:rPr>
                <w:rFonts w:ascii="Arial" w:hAnsi="Arial" w:cs="Arial"/>
                <w:sz w:val="24"/>
                <w:szCs w:val="24"/>
              </w:rPr>
              <w:t xml:space="preserve"> </w:t>
            </w:r>
            <w:r w:rsidRPr="00B33D12">
              <w:rPr>
                <w:rFonts w:ascii="Tahoma" w:hAnsi="Tahoma" w:cs="Tahoma"/>
              </w:rPr>
              <w:t xml:space="preserve">Société civile : </w:t>
            </w:r>
            <w:r w:rsidRPr="00B33D12">
              <w:rPr>
                <w:rFonts w:ascii="Arial" w:hAnsi="Arial" w:cs="Arial"/>
                <w:b/>
                <w:sz w:val="24"/>
                <w:szCs w:val="24"/>
              </w:rPr>
              <w:t>M. Mouhamed Lamine TALL</w:t>
            </w:r>
            <w:r w:rsidR="005257A2">
              <w:rPr>
                <w:rFonts w:ascii="Arial" w:hAnsi="Arial" w:cs="Arial"/>
                <w:b/>
                <w:sz w:val="24"/>
                <w:szCs w:val="24"/>
              </w:rPr>
              <w:t xml:space="preserve">, </w:t>
            </w:r>
            <w:r w:rsidR="005257A2" w:rsidRPr="005257A2">
              <w:rPr>
                <w:rFonts w:ascii="Arial" w:hAnsi="Arial" w:cs="Arial"/>
                <w:sz w:val="24"/>
                <w:szCs w:val="24"/>
              </w:rPr>
              <w:t>77 613 08 61</w:t>
            </w:r>
            <w:r w:rsidRPr="00B33D12">
              <w:rPr>
                <w:rFonts w:ascii="Arial" w:hAnsi="Arial" w:cs="Arial"/>
                <w:sz w:val="24"/>
                <w:szCs w:val="24"/>
              </w:rPr>
              <w:t xml:space="preserve"> </w:t>
            </w:r>
          </w:p>
        </w:tc>
      </w:tr>
    </w:tbl>
    <w:p w:rsidR="00171EC2" w:rsidRPr="00395DD7" w:rsidRDefault="00987298" w:rsidP="00F66A03">
      <w:pPr>
        <w:pStyle w:val="Titre1"/>
        <w:rPr>
          <w:rFonts w:ascii="Tahoma" w:hAnsi="Tahoma" w:cs="Tahoma"/>
          <w:b/>
          <w:sz w:val="24"/>
          <w:szCs w:val="24"/>
        </w:rPr>
      </w:pPr>
      <w:bookmarkStart w:id="9" w:name="_Toc152227005"/>
      <w:r>
        <w:rPr>
          <w:rFonts w:ascii="Tahoma" w:hAnsi="Tahoma" w:cs="Tahoma"/>
          <w:b/>
          <w:sz w:val="24"/>
          <w:szCs w:val="24"/>
        </w:rPr>
        <w:t xml:space="preserve">VII. </w:t>
      </w:r>
      <w:r w:rsidR="00171EC2" w:rsidRPr="00395DD7">
        <w:rPr>
          <w:rFonts w:ascii="Tahoma" w:hAnsi="Tahoma" w:cs="Tahoma"/>
          <w:b/>
          <w:sz w:val="24"/>
          <w:szCs w:val="24"/>
        </w:rPr>
        <w:t>CEREMONIE DE CLOTURE</w:t>
      </w:r>
      <w:bookmarkEnd w:id="9"/>
    </w:p>
    <w:p w:rsidR="00D9169E" w:rsidRPr="00395DD7" w:rsidRDefault="002A63CE" w:rsidP="00BE31E7">
      <w:pPr>
        <w:spacing w:after="0" w:line="276" w:lineRule="auto"/>
        <w:jc w:val="both"/>
        <w:rPr>
          <w:rFonts w:ascii="Tahoma" w:hAnsi="Tahoma" w:cs="Tahoma"/>
          <w:sz w:val="24"/>
          <w:szCs w:val="24"/>
        </w:rPr>
      </w:pPr>
      <w:r w:rsidRPr="00395DD7">
        <w:rPr>
          <w:rFonts w:ascii="Tahoma" w:hAnsi="Tahoma" w:cs="Tahoma"/>
          <w:sz w:val="24"/>
          <w:szCs w:val="24"/>
        </w:rPr>
        <w:t xml:space="preserve">Elle a offert l’occasion aux </w:t>
      </w:r>
      <w:r w:rsidR="00D9169E" w:rsidRPr="00395DD7">
        <w:rPr>
          <w:rFonts w:ascii="Tahoma" w:hAnsi="Tahoma" w:cs="Tahoma"/>
          <w:sz w:val="24"/>
          <w:szCs w:val="24"/>
        </w:rPr>
        <w:t>fa</w:t>
      </w:r>
      <w:r w:rsidRPr="00395DD7">
        <w:rPr>
          <w:rFonts w:ascii="Tahoma" w:hAnsi="Tahoma" w:cs="Tahoma"/>
          <w:sz w:val="24"/>
          <w:szCs w:val="24"/>
        </w:rPr>
        <w:t>cilitateurs de réitérer</w:t>
      </w:r>
      <w:r w:rsidR="00D9169E" w:rsidRPr="00395DD7">
        <w:rPr>
          <w:rFonts w:ascii="Tahoma" w:hAnsi="Tahoma" w:cs="Tahoma"/>
          <w:sz w:val="24"/>
          <w:szCs w:val="24"/>
        </w:rPr>
        <w:t xml:space="preserve"> leurs remerciem</w:t>
      </w:r>
      <w:r w:rsidRPr="00395DD7">
        <w:rPr>
          <w:rFonts w:ascii="Tahoma" w:hAnsi="Tahoma" w:cs="Tahoma"/>
          <w:sz w:val="24"/>
          <w:szCs w:val="24"/>
        </w:rPr>
        <w:t xml:space="preserve">ents à l’endroit des </w:t>
      </w:r>
      <w:r w:rsidR="005139E2" w:rsidRPr="00395DD7">
        <w:rPr>
          <w:rFonts w:ascii="Tahoma" w:hAnsi="Tahoma" w:cs="Tahoma"/>
          <w:sz w:val="24"/>
          <w:szCs w:val="24"/>
        </w:rPr>
        <w:t xml:space="preserve">autorités administratives </w:t>
      </w:r>
      <w:r w:rsidR="00D9169E" w:rsidRPr="00395DD7">
        <w:rPr>
          <w:rFonts w:ascii="Tahoma" w:hAnsi="Tahoma" w:cs="Tahoma"/>
          <w:sz w:val="24"/>
          <w:szCs w:val="24"/>
        </w:rPr>
        <w:t xml:space="preserve">pour leur </w:t>
      </w:r>
      <w:r w:rsidR="005139E2" w:rsidRPr="00395DD7">
        <w:rPr>
          <w:rFonts w:ascii="Tahoma" w:hAnsi="Tahoma" w:cs="Tahoma"/>
          <w:sz w:val="24"/>
          <w:szCs w:val="24"/>
        </w:rPr>
        <w:t xml:space="preserve">disponibilité </w:t>
      </w:r>
      <w:r w:rsidR="00D9169E" w:rsidRPr="00395DD7">
        <w:rPr>
          <w:rFonts w:ascii="Tahoma" w:hAnsi="Tahoma" w:cs="Tahoma"/>
          <w:sz w:val="24"/>
          <w:szCs w:val="24"/>
        </w:rPr>
        <w:t>et leur participation effecti</w:t>
      </w:r>
      <w:r w:rsidR="007C1D1B">
        <w:rPr>
          <w:rFonts w:ascii="Tahoma" w:hAnsi="Tahoma" w:cs="Tahoma"/>
          <w:sz w:val="24"/>
          <w:szCs w:val="24"/>
        </w:rPr>
        <w:t>ve aux travaux. Ils ont associé à ces remerciements</w:t>
      </w:r>
      <w:r w:rsidR="00D9169E" w:rsidRPr="00395DD7">
        <w:rPr>
          <w:rFonts w:ascii="Tahoma" w:hAnsi="Tahoma" w:cs="Tahoma"/>
          <w:sz w:val="24"/>
          <w:szCs w:val="24"/>
        </w:rPr>
        <w:t xml:space="preserve"> tous les participants, pour la qualité de leurs interventions et l’intérêt qu’ils ont porté au PGO et aux consultations citoyennes.</w:t>
      </w:r>
    </w:p>
    <w:p w:rsidR="00D9169E" w:rsidRPr="00395DD7" w:rsidRDefault="00B258C2" w:rsidP="00BE31E7">
      <w:pPr>
        <w:spacing w:after="0" w:line="276" w:lineRule="auto"/>
        <w:jc w:val="both"/>
        <w:rPr>
          <w:rFonts w:ascii="Tahoma" w:hAnsi="Tahoma" w:cs="Tahoma"/>
          <w:sz w:val="24"/>
          <w:szCs w:val="24"/>
        </w:rPr>
      </w:pPr>
      <w:r w:rsidRPr="00395DD7">
        <w:rPr>
          <w:rFonts w:ascii="Tahoma" w:hAnsi="Tahoma" w:cs="Tahoma"/>
          <w:sz w:val="24"/>
          <w:szCs w:val="24"/>
        </w:rPr>
        <w:t>Pour leur</w:t>
      </w:r>
      <w:r w:rsidR="00BE31E7">
        <w:rPr>
          <w:rFonts w:ascii="Tahoma" w:hAnsi="Tahoma" w:cs="Tahoma"/>
          <w:sz w:val="24"/>
          <w:szCs w:val="24"/>
        </w:rPr>
        <w:t xml:space="preserve"> part</w:t>
      </w:r>
      <w:r w:rsidRPr="00395DD7">
        <w:rPr>
          <w:rFonts w:ascii="Tahoma" w:hAnsi="Tahoma" w:cs="Tahoma"/>
          <w:sz w:val="24"/>
          <w:szCs w:val="24"/>
        </w:rPr>
        <w:t>, les autorités administratives</w:t>
      </w:r>
      <w:r w:rsidR="00BE31E7">
        <w:rPr>
          <w:rFonts w:ascii="Tahoma" w:hAnsi="Tahoma" w:cs="Tahoma"/>
          <w:sz w:val="24"/>
          <w:szCs w:val="24"/>
        </w:rPr>
        <w:t xml:space="preserve"> ont,</w:t>
      </w:r>
      <w:r w:rsidRPr="00395DD7">
        <w:rPr>
          <w:rFonts w:ascii="Tahoma" w:hAnsi="Tahoma" w:cs="Tahoma"/>
          <w:sz w:val="24"/>
          <w:szCs w:val="24"/>
        </w:rPr>
        <w:t xml:space="preserve"> dans leur</w:t>
      </w:r>
      <w:r w:rsidR="00BE31E7">
        <w:rPr>
          <w:rFonts w:ascii="Tahoma" w:hAnsi="Tahoma" w:cs="Tahoma"/>
          <w:sz w:val="24"/>
          <w:szCs w:val="24"/>
        </w:rPr>
        <w:t>s</w:t>
      </w:r>
      <w:r w:rsidR="00D9169E" w:rsidRPr="00395DD7">
        <w:rPr>
          <w:rFonts w:ascii="Tahoma" w:hAnsi="Tahoma" w:cs="Tahoma"/>
          <w:sz w:val="24"/>
          <w:szCs w:val="24"/>
        </w:rPr>
        <w:t xml:space="preserve"> mot</w:t>
      </w:r>
      <w:r w:rsidR="00BE31E7">
        <w:rPr>
          <w:rFonts w:ascii="Tahoma" w:hAnsi="Tahoma" w:cs="Tahoma"/>
          <w:sz w:val="24"/>
          <w:szCs w:val="24"/>
        </w:rPr>
        <w:t>s</w:t>
      </w:r>
      <w:r w:rsidR="00D9169E" w:rsidRPr="00395DD7">
        <w:rPr>
          <w:rFonts w:ascii="Tahoma" w:hAnsi="Tahoma" w:cs="Tahoma"/>
          <w:sz w:val="24"/>
          <w:szCs w:val="24"/>
        </w:rPr>
        <w:t xml:space="preserve"> de clôture</w:t>
      </w:r>
      <w:r w:rsidRPr="00395DD7">
        <w:rPr>
          <w:rFonts w:ascii="Tahoma" w:hAnsi="Tahoma" w:cs="Tahoma"/>
          <w:sz w:val="24"/>
          <w:szCs w:val="24"/>
        </w:rPr>
        <w:t>, félicité les membres de la</w:t>
      </w:r>
      <w:r w:rsidR="00D9169E" w:rsidRPr="00395DD7">
        <w:rPr>
          <w:rFonts w:ascii="Tahoma" w:hAnsi="Tahoma" w:cs="Tahoma"/>
          <w:sz w:val="24"/>
          <w:szCs w:val="24"/>
        </w:rPr>
        <w:t xml:space="preserve"> délégation du Comité national, pour </w:t>
      </w:r>
      <w:r w:rsidRPr="00395DD7">
        <w:rPr>
          <w:rFonts w:ascii="Tahoma" w:hAnsi="Tahoma" w:cs="Tahoma"/>
          <w:sz w:val="24"/>
          <w:szCs w:val="24"/>
        </w:rPr>
        <w:t>la clarté et la pertinence de leur</w:t>
      </w:r>
      <w:r w:rsidR="00D9169E" w:rsidRPr="00395DD7">
        <w:rPr>
          <w:rFonts w:ascii="Tahoma" w:hAnsi="Tahoma" w:cs="Tahoma"/>
          <w:sz w:val="24"/>
          <w:szCs w:val="24"/>
        </w:rPr>
        <w:t>s présenta</w:t>
      </w:r>
      <w:r w:rsidRPr="00395DD7">
        <w:rPr>
          <w:rFonts w:ascii="Tahoma" w:hAnsi="Tahoma" w:cs="Tahoma"/>
          <w:sz w:val="24"/>
          <w:szCs w:val="24"/>
        </w:rPr>
        <w:t>tions et de leurs réponses.</w:t>
      </w:r>
    </w:p>
    <w:p w:rsidR="00347593" w:rsidRPr="00090EBB" w:rsidRDefault="00B258C2" w:rsidP="00347593">
      <w:pPr>
        <w:spacing w:after="0" w:line="276" w:lineRule="auto"/>
        <w:jc w:val="both"/>
        <w:rPr>
          <w:rFonts w:ascii="Tahoma" w:hAnsi="Tahoma" w:cs="Tahoma"/>
          <w:sz w:val="24"/>
          <w:szCs w:val="24"/>
        </w:rPr>
      </w:pPr>
      <w:r w:rsidRPr="00395DD7">
        <w:rPr>
          <w:rFonts w:ascii="Tahoma" w:hAnsi="Tahoma" w:cs="Tahoma"/>
          <w:sz w:val="24"/>
          <w:szCs w:val="24"/>
        </w:rPr>
        <w:t>Mme le Gouverneur de la région de Fatick s’est particulièrement illustrée en prônant le suivi local de l’exécution du PAN2, en systématisant des communications sur le PGO au cours des Comités régionaux de développement (CRD), par les points focaux de la région.</w:t>
      </w:r>
    </w:p>
    <w:p w:rsidR="00347593" w:rsidRPr="00347593" w:rsidRDefault="00347593" w:rsidP="00090EBB">
      <w:pPr>
        <w:pStyle w:val="Titre1"/>
        <w:rPr>
          <w:rFonts w:ascii="Tahoma" w:hAnsi="Tahoma" w:cs="Tahoma"/>
          <w:b/>
          <w:sz w:val="24"/>
          <w:szCs w:val="24"/>
        </w:rPr>
      </w:pPr>
      <w:bookmarkStart w:id="10" w:name="_Toc152227006"/>
      <w:r w:rsidRPr="00347593">
        <w:rPr>
          <w:rFonts w:ascii="Tahoma" w:hAnsi="Tahoma" w:cs="Tahoma"/>
          <w:b/>
          <w:sz w:val="24"/>
          <w:szCs w:val="24"/>
        </w:rPr>
        <w:t>CONCLUSION</w:t>
      </w:r>
      <w:bookmarkEnd w:id="10"/>
    </w:p>
    <w:p w:rsidR="00347593" w:rsidRPr="00090EBB" w:rsidRDefault="00347593" w:rsidP="00090EBB">
      <w:pPr>
        <w:spacing w:after="0" w:line="276" w:lineRule="auto"/>
        <w:jc w:val="both"/>
        <w:rPr>
          <w:rFonts w:ascii="Tahoma" w:hAnsi="Tahoma" w:cs="Tahoma"/>
          <w:sz w:val="24"/>
          <w:szCs w:val="24"/>
        </w:rPr>
      </w:pPr>
      <w:r w:rsidRPr="00090EBB">
        <w:rPr>
          <w:rFonts w:ascii="Tahoma" w:hAnsi="Tahoma" w:cs="Tahoma"/>
          <w:sz w:val="24"/>
          <w:szCs w:val="24"/>
        </w:rPr>
        <w:t xml:space="preserve">Globalement, les consultations citoyennes ont attiré une attention particulière des divers acteurs dans les régions. Les travaux ont été d’intenses moments de discussions entre les participants sur des questions de gouvernance qui préoccupent les populations locales.  </w:t>
      </w:r>
    </w:p>
    <w:p w:rsidR="00347593" w:rsidRPr="00090EBB" w:rsidRDefault="00347593" w:rsidP="00090EBB">
      <w:pPr>
        <w:spacing w:after="0" w:line="276" w:lineRule="auto"/>
        <w:jc w:val="both"/>
        <w:rPr>
          <w:rFonts w:ascii="Tahoma" w:hAnsi="Tahoma" w:cs="Tahoma"/>
          <w:sz w:val="24"/>
          <w:szCs w:val="24"/>
        </w:rPr>
      </w:pPr>
      <w:r w:rsidRPr="00090EBB">
        <w:rPr>
          <w:rFonts w:ascii="Tahoma" w:hAnsi="Tahoma" w:cs="Tahoma"/>
          <w:sz w:val="24"/>
          <w:szCs w:val="24"/>
        </w:rPr>
        <w:t>D’autre part, les acteurs ont magnifié la démarche du Comité national et souhaitent être associés aux différentes phases du processus afin de leur permettre de mieux s’approprier le disposit</w:t>
      </w:r>
      <w:bookmarkStart w:id="11" w:name="_Toc132038621"/>
      <w:r w:rsidRPr="00090EBB">
        <w:rPr>
          <w:rFonts w:ascii="Tahoma" w:hAnsi="Tahoma" w:cs="Tahoma"/>
          <w:sz w:val="24"/>
          <w:szCs w:val="24"/>
        </w:rPr>
        <w:t>if mais également de s’impliquer dans la mise en œuvre et le suivi du PAN 2 PGO.</w:t>
      </w:r>
      <w:bookmarkEnd w:id="11"/>
    </w:p>
    <w:p w:rsidR="00347593" w:rsidRPr="00395DD7" w:rsidRDefault="00347593" w:rsidP="00090EBB"/>
    <w:p w:rsidR="00D9169E" w:rsidRPr="005967DD" w:rsidRDefault="00D9169E" w:rsidP="00395DD7">
      <w:pPr>
        <w:spacing w:line="276" w:lineRule="auto"/>
        <w:jc w:val="both"/>
        <w:rPr>
          <w:rFonts w:ascii="Tahoma" w:hAnsi="Tahoma" w:cs="Tahoma"/>
          <w:b/>
        </w:rPr>
      </w:pPr>
      <w:r w:rsidRPr="005967DD">
        <w:rPr>
          <w:rFonts w:ascii="Tahoma" w:hAnsi="Tahoma" w:cs="Tahoma"/>
          <w:b/>
        </w:rPr>
        <w:t xml:space="preserve">                                                                                       Le rapporteur</w:t>
      </w:r>
    </w:p>
    <w:p w:rsidR="008B0990" w:rsidRPr="007567DE" w:rsidRDefault="008B0990" w:rsidP="00395DD7">
      <w:pPr>
        <w:spacing w:line="276" w:lineRule="auto"/>
        <w:rPr>
          <w:rFonts w:ascii="Tahoma" w:hAnsi="Tahoma" w:cs="Tahoma"/>
          <w:b/>
          <w:sz w:val="18"/>
        </w:rPr>
      </w:pPr>
    </w:p>
    <w:p w:rsidR="007567DE" w:rsidRPr="001B4200" w:rsidRDefault="007567DE" w:rsidP="00D9169E">
      <w:pPr>
        <w:rPr>
          <w:rFonts w:ascii="Tahoma" w:hAnsi="Tahoma" w:cs="Tahoma"/>
          <w:b/>
          <w:sz w:val="24"/>
        </w:rPr>
      </w:pPr>
      <w:r>
        <w:rPr>
          <w:rFonts w:ascii="Tahoma" w:hAnsi="Tahoma" w:cs="Tahoma"/>
          <w:b/>
          <w:sz w:val="24"/>
        </w:rPr>
        <w:t xml:space="preserve">                                                                            </w:t>
      </w:r>
      <w:r w:rsidR="001B4200">
        <w:rPr>
          <w:rFonts w:ascii="Tahoma" w:hAnsi="Tahoma" w:cs="Tahoma"/>
          <w:b/>
          <w:sz w:val="24"/>
        </w:rPr>
        <w:t>Cheikh F</w:t>
      </w:r>
      <w:r w:rsidR="004854CD">
        <w:rPr>
          <w:rFonts w:ascii="Tahoma" w:hAnsi="Tahoma" w:cs="Tahoma"/>
          <w:b/>
          <w:sz w:val="24"/>
        </w:rPr>
        <w:t>all</w:t>
      </w:r>
      <w:r w:rsidR="001B4200">
        <w:rPr>
          <w:rFonts w:ascii="Tahoma" w:hAnsi="Tahoma" w:cs="Tahoma"/>
          <w:b/>
          <w:sz w:val="24"/>
        </w:rPr>
        <w:t xml:space="preserve"> MBAY</w:t>
      </w:r>
      <w:r w:rsidR="00B83711">
        <w:rPr>
          <w:rFonts w:ascii="Tahoma" w:hAnsi="Tahoma" w:cs="Tahoma"/>
          <w:b/>
          <w:sz w:val="24"/>
        </w:rPr>
        <w:t>E</w:t>
      </w:r>
    </w:p>
    <w:p w:rsidR="00BE31E7" w:rsidRDefault="00BE31E7" w:rsidP="00FE574F">
      <w:pPr>
        <w:ind w:firstLine="708"/>
        <w:rPr>
          <w:rFonts w:ascii="Tahoma" w:hAnsi="Tahoma" w:cs="Tahoma"/>
          <w:b/>
          <w:sz w:val="24"/>
          <w:u w:val="single"/>
        </w:rPr>
      </w:pPr>
    </w:p>
    <w:p w:rsidR="00BE31E7" w:rsidRDefault="00BE31E7" w:rsidP="00FE574F">
      <w:pPr>
        <w:ind w:firstLine="708"/>
        <w:rPr>
          <w:rFonts w:ascii="Tahoma" w:hAnsi="Tahoma" w:cs="Tahoma"/>
          <w:b/>
          <w:sz w:val="24"/>
          <w:u w:val="single"/>
        </w:rPr>
      </w:pPr>
    </w:p>
    <w:p w:rsidR="00347593" w:rsidRDefault="00347593" w:rsidP="00FE574F">
      <w:pPr>
        <w:ind w:firstLine="708"/>
        <w:rPr>
          <w:rFonts w:ascii="Tahoma" w:hAnsi="Tahoma" w:cs="Tahoma"/>
          <w:b/>
          <w:sz w:val="24"/>
          <w:u w:val="single"/>
        </w:rPr>
      </w:pPr>
    </w:p>
    <w:p w:rsidR="00347593" w:rsidRDefault="00347593" w:rsidP="00FE574F">
      <w:pPr>
        <w:ind w:firstLine="708"/>
        <w:rPr>
          <w:rFonts w:ascii="Tahoma" w:hAnsi="Tahoma" w:cs="Tahoma"/>
          <w:b/>
          <w:sz w:val="24"/>
          <w:u w:val="single"/>
        </w:rPr>
      </w:pPr>
    </w:p>
    <w:p w:rsidR="00347593" w:rsidRDefault="00347593" w:rsidP="00F66A03">
      <w:pPr>
        <w:rPr>
          <w:rFonts w:ascii="Tahoma" w:hAnsi="Tahoma" w:cs="Tahoma"/>
          <w:b/>
          <w:sz w:val="24"/>
          <w:u w:val="single"/>
        </w:rPr>
      </w:pPr>
    </w:p>
    <w:p w:rsidR="00713F56" w:rsidRPr="00F72E05" w:rsidRDefault="006619FF" w:rsidP="00F72E05">
      <w:pPr>
        <w:pStyle w:val="Titre3"/>
        <w:rPr>
          <w:b/>
        </w:rPr>
      </w:pPr>
      <w:bookmarkStart w:id="12" w:name="_Toc152227007"/>
      <w:r w:rsidRPr="00F72E05">
        <w:rPr>
          <w:b/>
        </w:rPr>
        <w:lastRenderedPageBreak/>
        <w:t>ANNEXE</w:t>
      </w:r>
      <w:bookmarkEnd w:id="12"/>
    </w:p>
    <w:p w:rsidR="00FE574F" w:rsidRPr="00656536" w:rsidRDefault="001B4200" w:rsidP="00FE574F">
      <w:pPr>
        <w:ind w:firstLine="708"/>
        <w:rPr>
          <w:rFonts w:ascii="Tahoma" w:hAnsi="Tahoma" w:cs="Tahoma"/>
          <w:sz w:val="24"/>
        </w:rPr>
      </w:pPr>
      <w:r w:rsidRPr="00656536">
        <w:rPr>
          <w:rFonts w:ascii="Tahoma" w:hAnsi="Tahoma" w:cs="Tahoma"/>
          <w:b/>
          <w:sz w:val="24"/>
        </w:rPr>
        <w:t>Liste des membres de délégation</w:t>
      </w:r>
    </w:p>
    <w:tbl>
      <w:tblPr>
        <w:tblStyle w:val="Grilledutableau"/>
        <w:tblW w:w="10348" w:type="dxa"/>
        <w:tblInd w:w="-714" w:type="dxa"/>
        <w:tblLook w:val="04A0" w:firstRow="1" w:lastRow="0" w:firstColumn="1" w:lastColumn="0" w:noHBand="0" w:noVBand="1"/>
      </w:tblPr>
      <w:tblGrid>
        <w:gridCol w:w="2841"/>
        <w:gridCol w:w="7507"/>
      </w:tblGrid>
      <w:tr w:rsidR="00AC0F86" w:rsidRPr="00656536" w:rsidTr="001B4200">
        <w:tc>
          <w:tcPr>
            <w:tcW w:w="2841" w:type="dxa"/>
          </w:tcPr>
          <w:p w:rsidR="00AC0F86" w:rsidRPr="00656536" w:rsidRDefault="00AC0F86" w:rsidP="00AC0F86">
            <w:pPr>
              <w:jc w:val="center"/>
              <w:rPr>
                <w:rFonts w:ascii="Tahoma" w:hAnsi="Tahoma" w:cs="Tahoma"/>
                <w:b/>
                <w:sz w:val="24"/>
                <w:szCs w:val="20"/>
              </w:rPr>
            </w:pPr>
            <w:r w:rsidRPr="00656536">
              <w:rPr>
                <w:rFonts w:ascii="Tahoma" w:hAnsi="Tahoma" w:cs="Tahoma"/>
                <w:b/>
                <w:sz w:val="24"/>
                <w:szCs w:val="20"/>
              </w:rPr>
              <w:t>REGIONS</w:t>
            </w:r>
          </w:p>
        </w:tc>
        <w:tc>
          <w:tcPr>
            <w:tcW w:w="7507" w:type="dxa"/>
          </w:tcPr>
          <w:p w:rsidR="00AC0F86" w:rsidRPr="00656536" w:rsidRDefault="00AC0F86" w:rsidP="00AC0F86">
            <w:pPr>
              <w:pStyle w:val="Paragraphedeliste"/>
              <w:ind w:left="540"/>
              <w:jc w:val="center"/>
              <w:rPr>
                <w:rFonts w:ascii="Tahoma" w:hAnsi="Tahoma" w:cs="Tahoma"/>
                <w:b/>
                <w:sz w:val="24"/>
                <w:szCs w:val="20"/>
              </w:rPr>
            </w:pPr>
            <w:r w:rsidRPr="00656536">
              <w:rPr>
                <w:rFonts w:ascii="Tahoma" w:hAnsi="Tahoma" w:cs="Tahoma"/>
                <w:b/>
                <w:sz w:val="24"/>
                <w:szCs w:val="20"/>
              </w:rPr>
              <w:t>PRENOMS, NOMS ET FONCTIONS</w:t>
            </w:r>
          </w:p>
        </w:tc>
      </w:tr>
      <w:tr w:rsidR="001B4200" w:rsidRPr="00656536" w:rsidTr="00D7738D">
        <w:tc>
          <w:tcPr>
            <w:tcW w:w="2841" w:type="dxa"/>
            <w:vAlign w:val="center"/>
          </w:tcPr>
          <w:p w:rsidR="001B4200" w:rsidRPr="00656536" w:rsidRDefault="00FF004F" w:rsidP="00FF004F">
            <w:pPr>
              <w:jc w:val="center"/>
              <w:rPr>
                <w:rFonts w:ascii="Tahoma" w:hAnsi="Tahoma" w:cs="Tahoma"/>
                <w:b/>
                <w:sz w:val="24"/>
                <w:szCs w:val="20"/>
              </w:rPr>
            </w:pPr>
            <w:r w:rsidRPr="00656536">
              <w:rPr>
                <w:rFonts w:ascii="Tahoma" w:hAnsi="Tahoma" w:cs="Tahoma"/>
                <w:b/>
                <w:sz w:val="24"/>
                <w:szCs w:val="20"/>
              </w:rPr>
              <w:t xml:space="preserve">KEDOUGOU ET </w:t>
            </w:r>
            <w:r w:rsidR="00D7738D" w:rsidRPr="00656536">
              <w:rPr>
                <w:rFonts w:ascii="Tahoma" w:hAnsi="Tahoma" w:cs="Tahoma"/>
                <w:b/>
                <w:sz w:val="24"/>
                <w:szCs w:val="20"/>
              </w:rPr>
              <w:t>TAMBA</w:t>
            </w:r>
            <w:r w:rsidRPr="00656536">
              <w:rPr>
                <w:rFonts w:ascii="Tahoma" w:hAnsi="Tahoma" w:cs="Tahoma"/>
                <w:b/>
                <w:sz w:val="24"/>
                <w:szCs w:val="20"/>
              </w:rPr>
              <w:t xml:space="preserve"> </w:t>
            </w:r>
          </w:p>
        </w:tc>
        <w:tc>
          <w:tcPr>
            <w:tcW w:w="7507" w:type="dxa"/>
          </w:tcPr>
          <w:p w:rsidR="001B4200" w:rsidRPr="00656536" w:rsidRDefault="001B4200" w:rsidP="00FF004F">
            <w:pPr>
              <w:jc w:val="both"/>
              <w:rPr>
                <w:rFonts w:ascii="Tahoma" w:hAnsi="Tahoma" w:cs="Tahoma"/>
                <w:sz w:val="24"/>
                <w:szCs w:val="20"/>
              </w:rPr>
            </w:pPr>
            <w:r w:rsidRPr="00656536">
              <w:rPr>
                <w:rFonts w:ascii="Tahoma" w:hAnsi="Tahoma" w:cs="Tahoma"/>
                <w:sz w:val="24"/>
                <w:szCs w:val="20"/>
              </w:rPr>
              <w:t>M. Louis Robert Senghor, Chef de la Division du Partenariat et de la Communication à la Direction de la Promotion de la Bonne Gouvernance du Ministère de la Justice ;</w:t>
            </w:r>
          </w:p>
          <w:p w:rsidR="001B4200" w:rsidRPr="00656536" w:rsidRDefault="001B4200" w:rsidP="00681205">
            <w:pPr>
              <w:jc w:val="both"/>
              <w:rPr>
                <w:rFonts w:ascii="Tahoma" w:hAnsi="Tahoma" w:cs="Tahoma"/>
                <w:sz w:val="24"/>
                <w:szCs w:val="20"/>
              </w:rPr>
            </w:pPr>
            <w:r w:rsidRPr="00656536">
              <w:rPr>
                <w:rFonts w:ascii="Tahoma" w:hAnsi="Tahoma" w:cs="Tahoma"/>
                <w:sz w:val="24"/>
                <w:szCs w:val="20"/>
              </w:rPr>
              <w:t>M. Abdourahmane</w:t>
            </w:r>
            <w:r w:rsidR="00982D66">
              <w:rPr>
                <w:rFonts w:ascii="Tahoma" w:hAnsi="Tahoma" w:cs="Tahoma"/>
                <w:sz w:val="24"/>
                <w:szCs w:val="20"/>
              </w:rPr>
              <w:t xml:space="preserve"> CISSE</w:t>
            </w:r>
            <w:r w:rsidRPr="00656536">
              <w:rPr>
                <w:rFonts w:ascii="Tahoma" w:hAnsi="Tahoma" w:cs="Tahoma"/>
                <w:sz w:val="24"/>
                <w:szCs w:val="20"/>
              </w:rPr>
              <w:t>, membre du Comité national (CN/PGO)</w:t>
            </w:r>
          </w:p>
        </w:tc>
      </w:tr>
      <w:tr w:rsidR="001B4200" w:rsidRPr="00656536" w:rsidTr="00D7738D">
        <w:tc>
          <w:tcPr>
            <w:tcW w:w="2841" w:type="dxa"/>
            <w:vAlign w:val="center"/>
          </w:tcPr>
          <w:p w:rsidR="001B4200" w:rsidRPr="00656536" w:rsidRDefault="00D7738D" w:rsidP="00FF004F">
            <w:pPr>
              <w:jc w:val="center"/>
              <w:rPr>
                <w:rFonts w:ascii="Tahoma" w:hAnsi="Tahoma" w:cs="Tahoma"/>
                <w:b/>
                <w:sz w:val="24"/>
                <w:szCs w:val="20"/>
              </w:rPr>
            </w:pPr>
            <w:r w:rsidRPr="00656536">
              <w:rPr>
                <w:rFonts w:ascii="Tahoma" w:hAnsi="Tahoma" w:cs="Tahoma"/>
                <w:b/>
                <w:sz w:val="24"/>
                <w:szCs w:val="20"/>
              </w:rPr>
              <w:t>KOLDA</w:t>
            </w:r>
            <w:r w:rsidR="00FF004F" w:rsidRPr="00656536">
              <w:rPr>
                <w:rFonts w:ascii="Tahoma" w:hAnsi="Tahoma" w:cs="Tahoma"/>
                <w:b/>
                <w:sz w:val="24"/>
                <w:szCs w:val="20"/>
              </w:rPr>
              <w:t xml:space="preserve">, SEDHIOU ET </w:t>
            </w:r>
            <w:r w:rsidRPr="00656536">
              <w:rPr>
                <w:rFonts w:ascii="Tahoma" w:hAnsi="Tahoma" w:cs="Tahoma"/>
                <w:b/>
                <w:sz w:val="24"/>
                <w:szCs w:val="20"/>
              </w:rPr>
              <w:t xml:space="preserve">ZIGUINCHOR </w:t>
            </w:r>
          </w:p>
        </w:tc>
        <w:tc>
          <w:tcPr>
            <w:tcW w:w="7507" w:type="dxa"/>
          </w:tcPr>
          <w:p w:rsidR="001B4200" w:rsidRPr="00656536" w:rsidRDefault="001B4200" w:rsidP="00FF004F">
            <w:pPr>
              <w:jc w:val="both"/>
              <w:rPr>
                <w:rFonts w:ascii="Tahoma" w:hAnsi="Tahoma" w:cs="Tahoma"/>
                <w:sz w:val="24"/>
                <w:szCs w:val="20"/>
              </w:rPr>
            </w:pPr>
            <w:r w:rsidRPr="00656536">
              <w:rPr>
                <w:rFonts w:ascii="Tahoma" w:hAnsi="Tahoma" w:cs="Tahoma"/>
                <w:sz w:val="24"/>
                <w:szCs w:val="20"/>
              </w:rPr>
              <w:t xml:space="preserve">M. Mame </w:t>
            </w:r>
            <w:proofErr w:type="spellStart"/>
            <w:r w:rsidRPr="00656536">
              <w:rPr>
                <w:rFonts w:ascii="Tahoma" w:hAnsi="Tahoma" w:cs="Tahoma"/>
                <w:sz w:val="24"/>
                <w:szCs w:val="20"/>
              </w:rPr>
              <w:t>Latyr</w:t>
            </w:r>
            <w:proofErr w:type="spellEnd"/>
            <w:r w:rsidRPr="00656536">
              <w:rPr>
                <w:rFonts w:ascii="Tahoma" w:hAnsi="Tahoma" w:cs="Tahoma"/>
                <w:sz w:val="24"/>
                <w:szCs w:val="20"/>
              </w:rPr>
              <w:t xml:space="preserve"> FALL, membre du CN/PGO</w:t>
            </w:r>
            <w:r w:rsidR="00681205" w:rsidRPr="00656536">
              <w:rPr>
                <w:rFonts w:ascii="Tahoma" w:hAnsi="Tahoma" w:cs="Tahoma"/>
                <w:sz w:val="24"/>
                <w:szCs w:val="20"/>
              </w:rPr>
              <w:t> ;</w:t>
            </w:r>
          </w:p>
          <w:p w:rsidR="001B4200" w:rsidRPr="00656536" w:rsidRDefault="001B4200" w:rsidP="00FF004F">
            <w:pPr>
              <w:jc w:val="both"/>
              <w:rPr>
                <w:rFonts w:ascii="Tahoma" w:hAnsi="Tahoma" w:cs="Tahoma"/>
                <w:sz w:val="24"/>
                <w:szCs w:val="20"/>
              </w:rPr>
            </w:pPr>
            <w:r w:rsidRPr="00656536">
              <w:rPr>
                <w:rFonts w:ascii="Tahoma" w:hAnsi="Tahoma" w:cs="Tahoma"/>
                <w:sz w:val="24"/>
                <w:szCs w:val="20"/>
              </w:rPr>
              <w:t>M. Saliou DIOP</w:t>
            </w:r>
            <w:r w:rsidR="00681205" w:rsidRPr="00656536">
              <w:rPr>
                <w:rFonts w:ascii="Tahoma" w:hAnsi="Tahoma" w:cs="Tahoma"/>
                <w:sz w:val="24"/>
                <w:szCs w:val="20"/>
              </w:rPr>
              <w:t>, membre du CN/PGO ;</w:t>
            </w:r>
          </w:p>
          <w:p w:rsidR="001B4200" w:rsidRPr="00656536" w:rsidRDefault="001B4200" w:rsidP="00FF004F">
            <w:pPr>
              <w:jc w:val="both"/>
              <w:rPr>
                <w:rFonts w:ascii="Tahoma" w:hAnsi="Tahoma" w:cs="Tahoma"/>
                <w:sz w:val="24"/>
                <w:szCs w:val="20"/>
              </w:rPr>
            </w:pPr>
            <w:r w:rsidRPr="00656536">
              <w:rPr>
                <w:rFonts w:ascii="Tahoma" w:hAnsi="Tahoma" w:cs="Tahoma"/>
                <w:sz w:val="24"/>
                <w:szCs w:val="20"/>
              </w:rPr>
              <w:t>Mme Aïda MBAYE, Unité technique de coordination</w:t>
            </w:r>
            <w:r w:rsidR="00681205" w:rsidRPr="00656536">
              <w:rPr>
                <w:rFonts w:ascii="Tahoma" w:hAnsi="Tahoma" w:cs="Tahoma"/>
                <w:sz w:val="24"/>
                <w:szCs w:val="20"/>
              </w:rPr>
              <w:t xml:space="preserve"> </w:t>
            </w:r>
            <w:r w:rsidR="00D26CFD" w:rsidRPr="00656536">
              <w:rPr>
                <w:rFonts w:ascii="Tahoma" w:hAnsi="Tahoma" w:cs="Tahoma"/>
                <w:sz w:val="24"/>
                <w:szCs w:val="20"/>
              </w:rPr>
              <w:t xml:space="preserve">et de suivi </w:t>
            </w:r>
            <w:proofErr w:type="gramStart"/>
            <w:r w:rsidR="00681205" w:rsidRPr="00656536">
              <w:rPr>
                <w:rFonts w:ascii="Tahoma" w:hAnsi="Tahoma" w:cs="Tahoma"/>
                <w:sz w:val="24"/>
                <w:szCs w:val="20"/>
              </w:rPr>
              <w:t>DPBG</w:t>
            </w:r>
            <w:r w:rsidRPr="00656536">
              <w:rPr>
                <w:rFonts w:ascii="Tahoma" w:hAnsi="Tahoma" w:cs="Tahoma"/>
                <w:sz w:val="24"/>
                <w:szCs w:val="20"/>
              </w:rPr>
              <w:t>;</w:t>
            </w:r>
            <w:proofErr w:type="gramEnd"/>
          </w:p>
          <w:p w:rsidR="001B4200" w:rsidRPr="00656536" w:rsidRDefault="001B4200" w:rsidP="00FF004F">
            <w:pPr>
              <w:jc w:val="both"/>
              <w:rPr>
                <w:rFonts w:ascii="Tahoma" w:hAnsi="Tahoma" w:cs="Tahoma"/>
                <w:sz w:val="24"/>
                <w:szCs w:val="20"/>
              </w:rPr>
            </w:pPr>
            <w:r w:rsidRPr="00656536">
              <w:rPr>
                <w:rFonts w:ascii="Tahoma" w:hAnsi="Tahoma" w:cs="Tahoma"/>
                <w:sz w:val="24"/>
                <w:szCs w:val="20"/>
              </w:rPr>
              <w:t>M. Abdoulaye DIAGNE, Chauffeur.</w:t>
            </w:r>
          </w:p>
        </w:tc>
      </w:tr>
      <w:tr w:rsidR="001B4200" w:rsidRPr="00656536" w:rsidTr="00D7738D">
        <w:tc>
          <w:tcPr>
            <w:tcW w:w="2841" w:type="dxa"/>
            <w:vAlign w:val="center"/>
          </w:tcPr>
          <w:p w:rsidR="001B4200" w:rsidRPr="00656536" w:rsidRDefault="00D7738D" w:rsidP="00D7738D">
            <w:pPr>
              <w:jc w:val="center"/>
              <w:rPr>
                <w:rFonts w:ascii="Tahoma" w:hAnsi="Tahoma" w:cs="Tahoma"/>
                <w:b/>
                <w:sz w:val="24"/>
                <w:szCs w:val="20"/>
              </w:rPr>
            </w:pPr>
            <w:r w:rsidRPr="00656536">
              <w:rPr>
                <w:rFonts w:ascii="Tahoma" w:hAnsi="Tahoma" w:cs="Tahoma"/>
                <w:b/>
                <w:sz w:val="24"/>
                <w:szCs w:val="20"/>
              </w:rPr>
              <w:t>MATAM ET SAIN</w:t>
            </w:r>
            <w:r w:rsidR="00982D66">
              <w:rPr>
                <w:rFonts w:ascii="Tahoma" w:hAnsi="Tahoma" w:cs="Tahoma"/>
                <w:b/>
                <w:sz w:val="24"/>
                <w:szCs w:val="20"/>
              </w:rPr>
              <w:t xml:space="preserve">T </w:t>
            </w:r>
            <w:r w:rsidRPr="00656536">
              <w:rPr>
                <w:rFonts w:ascii="Tahoma" w:hAnsi="Tahoma" w:cs="Tahoma"/>
                <w:b/>
                <w:sz w:val="24"/>
                <w:szCs w:val="20"/>
              </w:rPr>
              <w:t>LOUIS</w:t>
            </w:r>
          </w:p>
        </w:tc>
        <w:tc>
          <w:tcPr>
            <w:tcW w:w="7507" w:type="dxa"/>
          </w:tcPr>
          <w:p w:rsidR="001B4200" w:rsidRPr="00656536" w:rsidRDefault="00FF004F" w:rsidP="00FF004F">
            <w:pPr>
              <w:jc w:val="both"/>
              <w:rPr>
                <w:rFonts w:ascii="Tahoma" w:hAnsi="Tahoma" w:cs="Tahoma"/>
                <w:sz w:val="24"/>
                <w:szCs w:val="20"/>
              </w:rPr>
            </w:pPr>
            <w:r w:rsidRPr="00656536">
              <w:rPr>
                <w:rFonts w:ascii="Tahoma" w:hAnsi="Tahoma" w:cs="Tahoma"/>
                <w:sz w:val="24"/>
                <w:szCs w:val="20"/>
              </w:rPr>
              <w:t xml:space="preserve">M. </w:t>
            </w:r>
            <w:r w:rsidR="001B4200" w:rsidRPr="00656536">
              <w:rPr>
                <w:rFonts w:ascii="Tahoma" w:hAnsi="Tahoma" w:cs="Tahoma"/>
                <w:sz w:val="24"/>
                <w:szCs w:val="20"/>
              </w:rPr>
              <w:t xml:space="preserve">Papa Aly LO, </w:t>
            </w:r>
            <w:r w:rsidR="00681205" w:rsidRPr="00656536">
              <w:rPr>
                <w:rFonts w:ascii="Tahoma" w:hAnsi="Tahoma" w:cs="Tahoma"/>
                <w:sz w:val="24"/>
                <w:szCs w:val="20"/>
              </w:rPr>
              <w:t>DPBG</w:t>
            </w:r>
          </w:p>
          <w:p w:rsidR="00681205" w:rsidRPr="00656536" w:rsidRDefault="001B4200" w:rsidP="00681205">
            <w:pPr>
              <w:jc w:val="both"/>
              <w:rPr>
                <w:rFonts w:ascii="Tahoma" w:hAnsi="Tahoma" w:cs="Tahoma"/>
                <w:sz w:val="24"/>
                <w:szCs w:val="20"/>
              </w:rPr>
            </w:pPr>
            <w:proofErr w:type="spellStart"/>
            <w:r w:rsidRPr="00656536">
              <w:rPr>
                <w:rFonts w:ascii="Tahoma" w:hAnsi="Tahoma" w:cs="Tahoma"/>
                <w:sz w:val="24"/>
                <w:szCs w:val="20"/>
              </w:rPr>
              <w:t>Kantara</w:t>
            </w:r>
            <w:proofErr w:type="spellEnd"/>
            <w:r w:rsidRPr="00656536">
              <w:rPr>
                <w:rFonts w:ascii="Tahoma" w:hAnsi="Tahoma" w:cs="Tahoma"/>
                <w:sz w:val="24"/>
                <w:szCs w:val="20"/>
              </w:rPr>
              <w:t xml:space="preserve"> FALL</w:t>
            </w:r>
            <w:r w:rsidR="00681205" w:rsidRPr="00656536">
              <w:rPr>
                <w:rFonts w:ascii="Tahoma" w:hAnsi="Tahoma" w:cs="Tahoma"/>
                <w:sz w:val="24"/>
                <w:szCs w:val="20"/>
              </w:rPr>
              <w:t>, membre du CN PGO ;</w:t>
            </w:r>
          </w:p>
          <w:p w:rsidR="001B4200" w:rsidRPr="00656536" w:rsidRDefault="001B4200" w:rsidP="00681205">
            <w:pPr>
              <w:jc w:val="both"/>
              <w:rPr>
                <w:rFonts w:ascii="Tahoma" w:hAnsi="Tahoma" w:cs="Tahoma"/>
                <w:sz w:val="24"/>
                <w:szCs w:val="20"/>
              </w:rPr>
            </w:pPr>
            <w:r w:rsidRPr="00656536">
              <w:rPr>
                <w:rFonts w:ascii="Tahoma" w:hAnsi="Tahoma" w:cs="Tahoma"/>
                <w:sz w:val="24"/>
                <w:szCs w:val="20"/>
              </w:rPr>
              <w:t>Abdourahi</w:t>
            </w:r>
            <w:r w:rsidR="00D7738D" w:rsidRPr="00656536">
              <w:rPr>
                <w:rFonts w:ascii="Tahoma" w:hAnsi="Tahoma" w:cs="Tahoma"/>
                <w:sz w:val="24"/>
                <w:szCs w:val="20"/>
              </w:rPr>
              <w:t>m dit Kali</w:t>
            </w:r>
            <w:r w:rsidR="00982D66">
              <w:rPr>
                <w:rFonts w:ascii="Tahoma" w:hAnsi="Tahoma" w:cs="Tahoma"/>
                <w:sz w:val="24"/>
                <w:szCs w:val="20"/>
              </w:rPr>
              <w:t>d</w:t>
            </w:r>
            <w:r w:rsidR="00D7738D" w:rsidRPr="00656536">
              <w:rPr>
                <w:rFonts w:ascii="Tahoma" w:hAnsi="Tahoma" w:cs="Tahoma"/>
                <w:sz w:val="24"/>
                <w:szCs w:val="20"/>
              </w:rPr>
              <w:t>ou LY, Gestionnaire DPBG.</w:t>
            </w:r>
          </w:p>
        </w:tc>
      </w:tr>
      <w:tr w:rsidR="001B4200" w:rsidRPr="00656536" w:rsidTr="00D7738D">
        <w:tc>
          <w:tcPr>
            <w:tcW w:w="2841" w:type="dxa"/>
            <w:vAlign w:val="center"/>
          </w:tcPr>
          <w:p w:rsidR="001B4200" w:rsidRPr="00656536" w:rsidRDefault="00D7738D" w:rsidP="00D7738D">
            <w:pPr>
              <w:jc w:val="center"/>
              <w:rPr>
                <w:rFonts w:ascii="Tahoma" w:hAnsi="Tahoma" w:cs="Tahoma"/>
                <w:b/>
                <w:sz w:val="24"/>
                <w:szCs w:val="20"/>
              </w:rPr>
            </w:pPr>
            <w:r w:rsidRPr="00656536">
              <w:rPr>
                <w:rFonts w:ascii="Tahoma" w:hAnsi="Tahoma" w:cs="Tahoma"/>
                <w:b/>
                <w:sz w:val="24"/>
                <w:szCs w:val="20"/>
              </w:rPr>
              <w:t xml:space="preserve">KAFFRINE </w:t>
            </w:r>
            <w:r w:rsidR="00FF004F" w:rsidRPr="00656536">
              <w:rPr>
                <w:rFonts w:ascii="Tahoma" w:hAnsi="Tahoma" w:cs="Tahoma"/>
                <w:b/>
                <w:sz w:val="24"/>
                <w:szCs w:val="20"/>
              </w:rPr>
              <w:t xml:space="preserve">ET </w:t>
            </w:r>
            <w:r w:rsidRPr="00656536">
              <w:rPr>
                <w:rFonts w:ascii="Tahoma" w:hAnsi="Tahoma" w:cs="Tahoma"/>
                <w:b/>
                <w:sz w:val="24"/>
                <w:szCs w:val="20"/>
              </w:rPr>
              <w:t>KAOLACK</w:t>
            </w:r>
          </w:p>
        </w:tc>
        <w:tc>
          <w:tcPr>
            <w:tcW w:w="7507" w:type="dxa"/>
          </w:tcPr>
          <w:p w:rsidR="001B4200" w:rsidRPr="00656536" w:rsidRDefault="001B4200" w:rsidP="001B0D7C">
            <w:pPr>
              <w:spacing w:line="288" w:lineRule="auto"/>
              <w:contextualSpacing/>
              <w:jc w:val="both"/>
              <w:rPr>
                <w:rFonts w:ascii="Tahoma" w:hAnsi="Tahoma" w:cs="Tahoma"/>
                <w:bCs/>
                <w:sz w:val="24"/>
                <w:szCs w:val="20"/>
              </w:rPr>
            </w:pPr>
            <w:r w:rsidRPr="00656536">
              <w:rPr>
                <w:rFonts w:ascii="Tahoma" w:hAnsi="Tahoma" w:cs="Tahoma"/>
                <w:bCs/>
                <w:sz w:val="24"/>
                <w:szCs w:val="20"/>
              </w:rPr>
              <w:t>M. Arona SARR, Directeur de la Promotion de la Bonne Gouvernance</w:t>
            </w:r>
            <w:r w:rsidR="00681205" w:rsidRPr="00656536">
              <w:rPr>
                <w:rFonts w:ascii="Tahoma" w:hAnsi="Tahoma" w:cs="Tahoma"/>
                <w:bCs/>
                <w:sz w:val="24"/>
                <w:szCs w:val="20"/>
              </w:rPr>
              <w:t>, CN PGO</w:t>
            </w:r>
            <w:r w:rsidRPr="00656536">
              <w:rPr>
                <w:rFonts w:ascii="Tahoma" w:hAnsi="Tahoma" w:cs="Tahoma"/>
                <w:bCs/>
                <w:sz w:val="24"/>
                <w:szCs w:val="20"/>
              </w:rPr>
              <w:t> ;</w:t>
            </w:r>
          </w:p>
          <w:p w:rsidR="001B4200" w:rsidRPr="00656536" w:rsidRDefault="001B4200" w:rsidP="001B0D7C">
            <w:pPr>
              <w:spacing w:line="288" w:lineRule="auto"/>
              <w:contextualSpacing/>
              <w:jc w:val="both"/>
              <w:rPr>
                <w:rFonts w:ascii="Tahoma" w:hAnsi="Tahoma" w:cs="Tahoma"/>
                <w:bCs/>
                <w:sz w:val="24"/>
                <w:szCs w:val="20"/>
              </w:rPr>
            </w:pPr>
            <w:r w:rsidRPr="00656536">
              <w:rPr>
                <w:rFonts w:ascii="Tahoma" w:hAnsi="Tahoma" w:cs="Tahoma"/>
                <w:bCs/>
                <w:sz w:val="24"/>
                <w:szCs w:val="20"/>
              </w:rPr>
              <w:t xml:space="preserve">M. </w:t>
            </w:r>
            <w:proofErr w:type="spellStart"/>
            <w:r w:rsidRPr="00656536">
              <w:rPr>
                <w:rFonts w:ascii="Tahoma" w:hAnsi="Tahoma" w:cs="Tahoma"/>
                <w:bCs/>
                <w:sz w:val="24"/>
                <w:szCs w:val="20"/>
              </w:rPr>
              <w:t>Falilou</w:t>
            </w:r>
            <w:proofErr w:type="spellEnd"/>
            <w:r w:rsidRPr="00656536">
              <w:rPr>
                <w:rFonts w:ascii="Tahoma" w:hAnsi="Tahoma" w:cs="Tahoma"/>
                <w:bCs/>
                <w:sz w:val="24"/>
                <w:szCs w:val="20"/>
              </w:rPr>
              <w:t xml:space="preserve"> Mbacké CISSE, </w:t>
            </w:r>
            <w:r w:rsidR="00681205" w:rsidRPr="00656536">
              <w:rPr>
                <w:rFonts w:ascii="Tahoma" w:hAnsi="Tahoma" w:cs="Tahoma"/>
                <w:bCs/>
                <w:sz w:val="24"/>
                <w:szCs w:val="20"/>
              </w:rPr>
              <w:t>membre du CN PGO</w:t>
            </w:r>
            <w:r w:rsidRPr="00656536">
              <w:rPr>
                <w:rFonts w:ascii="Tahoma" w:hAnsi="Tahoma" w:cs="Tahoma"/>
                <w:bCs/>
                <w:sz w:val="24"/>
                <w:szCs w:val="20"/>
              </w:rPr>
              <w:t> ;</w:t>
            </w:r>
          </w:p>
          <w:p w:rsidR="001B4200" w:rsidRPr="00656536" w:rsidRDefault="001B4200" w:rsidP="001B0D7C">
            <w:pPr>
              <w:spacing w:line="288" w:lineRule="auto"/>
              <w:contextualSpacing/>
              <w:jc w:val="both"/>
              <w:rPr>
                <w:rFonts w:ascii="Tahoma" w:hAnsi="Tahoma" w:cs="Tahoma"/>
                <w:bCs/>
                <w:sz w:val="24"/>
                <w:szCs w:val="20"/>
              </w:rPr>
            </w:pPr>
            <w:r w:rsidRPr="00656536">
              <w:rPr>
                <w:rFonts w:ascii="Tahoma" w:hAnsi="Tahoma" w:cs="Tahoma"/>
                <w:bCs/>
                <w:sz w:val="24"/>
                <w:szCs w:val="20"/>
              </w:rPr>
              <w:t xml:space="preserve">M. Mamadou BARRY, </w:t>
            </w:r>
            <w:r w:rsidR="00681205" w:rsidRPr="00656536">
              <w:rPr>
                <w:rFonts w:ascii="Tahoma" w:hAnsi="Tahoma" w:cs="Tahoma"/>
                <w:bCs/>
                <w:sz w:val="24"/>
                <w:szCs w:val="20"/>
              </w:rPr>
              <w:t>membre du CN PGO</w:t>
            </w:r>
            <w:r w:rsidRPr="00656536">
              <w:rPr>
                <w:rFonts w:ascii="Tahoma" w:hAnsi="Tahoma" w:cs="Tahoma"/>
                <w:bCs/>
                <w:sz w:val="24"/>
                <w:szCs w:val="20"/>
              </w:rPr>
              <w:t> ;</w:t>
            </w:r>
          </w:p>
          <w:p w:rsidR="001B4200" w:rsidRPr="00656536" w:rsidRDefault="001B4200" w:rsidP="001B0D7C">
            <w:pPr>
              <w:spacing w:line="288" w:lineRule="auto"/>
              <w:contextualSpacing/>
              <w:jc w:val="both"/>
              <w:rPr>
                <w:rFonts w:ascii="Tahoma" w:hAnsi="Tahoma" w:cs="Tahoma"/>
                <w:bCs/>
                <w:sz w:val="24"/>
                <w:szCs w:val="20"/>
              </w:rPr>
            </w:pPr>
            <w:r w:rsidRPr="00656536">
              <w:rPr>
                <w:rFonts w:ascii="Tahoma" w:hAnsi="Tahoma" w:cs="Tahoma"/>
                <w:bCs/>
                <w:sz w:val="24"/>
                <w:szCs w:val="20"/>
              </w:rPr>
              <w:t xml:space="preserve">M. Abdoul DIAO, </w:t>
            </w:r>
            <w:r w:rsidR="00681205" w:rsidRPr="00656536">
              <w:rPr>
                <w:rFonts w:ascii="Tahoma" w:hAnsi="Tahoma" w:cs="Tahoma"/>
                <w:bCs/>
                <w:sz w:val="24"/>
                <w:szCs w:val="20"/>
              </w:rPr>
              <w:t>DPBG</w:t>
            </w:r>
            <w:r w:rsidRPr="00656536">
              <w:rPr>
                <w:rFonts w:ascii="Tahoma" w:hAnsi="Tahoma" w:cs="Tahoma"/>
                <w:bCs/>
                <w:sz w:val="24"/>
                <w:szCs w:val="20"/>
              </w:rPr>
              <w:t> ;</w:t>
            </w:r>
          </w:p>
          <w:p w:rsidR="001B4200" w:rsidRPr="00656536" w:rsidRDefault="001B4200" w:rsidP="00681205">
            <w:pPr>
              <w:spacing w:line="288" w:lineRule="auto"/>
              <w:contextualSpacing/>
              <w:jc w:val="both"/>
              <w:rPr>
                <w:rFonts w:ascii="Tahoma" w:hAnsi="Tahoma" w:cs="Tahoma"/>
                <w:sz w:val="24"/>
                <w:szCs w:val="20"/>
              </w:rPr>
            </w:pPr>
            <w:r w:rsidRPr="00656536">
              <w:rPr>
                <w:rFonts w:ascii="Tahoma" w:hAnsi="Tahoma" w:cs="Tahoma"/>
                <w:bCs/>
                <w:sz w:val="24"/>
                <w:szCs w:val="20"/>
              </w:rPr>
              <w:t xml:space="preserve">M. Abdoul </w:t>
            </w:r>
            <w:proofErr w:type="spellStart"/>
            <w:r w:rsidRPr="00656536">
              <w:rPr>
                <w:rFonts w:ascii="Tahoma" w:hAnsi="Tahoma" w:cs="Tahoma"/>
                <w:bCs/>
                <w:sz w:val="24"/>
                <w:szCs w:val="20"/>
              </w:rPr>
              <w:t>Ahad</w:t>
            </w:r>
            <w:proofErr w:type="spellEnd"/>
            <w:r w:rsidRPr="00656536">
              <w:rPr>
                <w:rFonts w:ascii="Tahoma" w:hAnsi="Tahoma" w:cs="Tahoma"/>
                <w:bCs/>
                <w:sz w:val="24"/>
                <w:szCs w:val="20"/>
              </w:rPr>
              <w:t xml:space="preserve"> Mbacké CISSE, </w:t>
            </w:r>
            <w:r w:rsidR="00681205" w:rsidRPr="00656536">
              <w:rPr>
                <w:rFonts w:ascii="Tahoma" w:hAnsi="Tahoma" w:cs="Tahoma"/>
                <w:bCs/>
                <w:sz w:val="24"/>
                <w:szCs w:val="20"/>
              </w:rPr>
              <w:t>DPBG.</w:t>
            </w:r>
          </w:p>
        </w:tc>
      </w:tr>
      <w:tr w:rsidR="001B4200" w:rsidRPr="00656536" w:rsidTr="00D7738D">
        <w:tc>
          <w:tcPr>
            <w:tcW w:w="2841" w:type="dxa"/>
            <w:vAlign w:val="center"/>
          </w:tcPr>
          <w:p w:rsidR="001B4200" w:rsidRPr="00656536" w:rsidRDefault="00FF004F" w:rsidP="00FF004F">
            <w:pPr>
              <w:jc w:val="center"/>
              <w:rPr>
                <w:rFonts w:ascii="Tahoma" w:hAnsi="Tahoma" w:cs="Tahoma"/>
                <w:b/>
                <w:sz w:val="24"/>
                <w:szCs w:val="20"/>
              </w:rPr>
            </w:pPr>
            <w:r w:rsidRPr="00656536">
              <w:rPr>
                <w:rFonts w:ascii="Tahoma" w:hAnsi="Tahoma" w:cs="Tahoma"/>
                <w:b/>
                <w:sz w:val="24"/>
                <w:szCs w:val="20"/>
              </w:rPr>
              <w:t xml:space="preserve">FATICK ET </w:t>
            </w:r>
            <w:r w:rsidR="00D7738D" w:rsidRPr="00656536">
              <w:rPr>
                <w:rFonts w:ascii="Tahoma" w:hAnsi="Tahoma" w:cs="Tahoma"/>
                <w:b/>
                <w:sz w:val="24"/>
                <w:szCs w:val="20"/>
              </w:rPr>
              <w:t xml:space="preserve">THIES </w:t>
            </w:r>
          </w:p>
        </w:tc>
        <w:tc>
          <w:tcPr>
            <w:tcW w:w="7507" w:type="dxa"/>
          </w:tcPr>
          <w:p w:rsidR="00D7738D" w:rsidRPr="00656536" w:rsidRDefault="00D7738D" w:rsidP="00D7738D">
            <w:pPr>
              <w:rPr>
                <w:rFonts w:ascii="Tahoma" w:hAnsi="Tahoma" w:cs="Tahoma"/>
                <w:sz w:val="24"/>
                <w:szCs w:val="20"/>
              </w:rPr>
            </w:pPr>
            <w:r w:rsidRPr="00656536">
              <w:rPr>
                <w:rFonts w:ascii="Tahoma" w:hAnsi="Tahoma" w:cs="Tahoma"/>
                <w:sz w:val="24"/>
                <w:szCs w:val="20"/>
              </w:rPr>
              <w:t>M. Abdoulaye NDIAYE, membre du CN PGO</w:t>
            </w:r>
          </w:p>
          <w:p w:rsidR="001B4200" w:rsidRPr="00656536" w:rsidRDefault="00D7738D" w:rsidP="00FE574F">
            <w:pPr>
              <w:rPr>
                <w:rFonts w:ascii="Tahoma" w:hAnsi="Tahoma" w:cs="Tahoma"/>
                <w:sz w:val="24"/>
                <w:szCs w:val="20"/>
              </w:rPr>
            </w:pPr>
            <w:r w:rsidRPr="00656536">
              <w:rPr>
                <w:rFonts w:ascii="Tahoma" w:hAnsi="Tahoma" w:cs="Tahoma"/>
                <w:sz w:val="24"/>
                <w:szCs w:val="20"/>
              </w:rPr>
              <w:t xml:space="preserve">M. </w:t>
            </w:r>
            <w:r w:rsidR="001B4200" w:rsidRPr="00656536">
              <w:rPr>
                <w:rFonts w:ascii="Tahoma" w:hAnsi="Tahoma" w:cs="Tahoma"/>
                <w:sz w:val="24"/>
                <w:szCs w:val="20"/>
              </w:rPr>
              <w:t>Cheikh Fall MBAYE</w:t>
            </w:r>
            <w:r w:rsidRPr="00656536">
              <w:rPr>
                <w:rFonts w:ascii="Tahoma" w:hAnsi="Tahoma" w:cs="Tahoma"/>
                <w:sz w:val="24"/>
                <w:szCs w:val="20"/>
              </w:rPr>
              <w:t>, membre du CN PGO</w:t>
            </w:r>
          </w:p>
          <w:p w:rsidR="001B4200" w:rsidRPr="00656536" w:rsidRDefault="00D7738D" w:rsidP="00FE574F">
            <w:pPr>
              <w:rPr>
                <w:rFonts w:ascii="Tahoma" w:hAnsi="Tahoma" w:cs="Tahoma"/>
                <w:sz w:val="24"/>
                <w:szCs w:val="20"/>
              </w:rPr>
            </w:pPr>
            <w:r w:rsidRPr="00656536">
              <w:rPr>
                <w:rFonts w:ascii="Tahoma" w:hAnsi="Tahoma" w:cs="Tahoma"/>
                <w:sz w:val="24"/>
                <w:szCs w:val="20"/>
              </w:rPr>
              <w:t xml:space="preserve">M. </w:t>
            </w:r>
            <w:r w:rsidR="001B4200" w:rsidRPr="00656536">
              <w:rPr>
                <w:rFonts w:ascii="Tahoma" w:hAnsi="Tahoma" w:cs="Tahoma"/>
                <w:sz w:val="24"/>
                <w:szCs w:val="20"/>
              </w:rPr>
              <w:t>Chérif Alassane SAKHO</w:t>
            </w:r>
            <w:r w:rsidRPr="00656536">
              <w:rPr>
                <w:rFonts w:ascii="Tahoma" w:hAnsi="Tahoma" w:cs="Tahoma"/>
                <w:sz w:val="24"/>
                <w:szCs w:val="20"/>
              </w:rPr>
              <w:t xml:space="preserve">, </w:t>
            </w:r>
            <w:r w:rsidR="00D26CFD" w:rsidRPr="00656536">
              <w:rPr>
                <w:rFonts w:ascii="Tahoma" w:hAnsi="Tahoma" w:cs="Tahoma"/>
                <w:sz w:val="24"/>
                <w:szCs w:val="20"/>
              </w:rPr>
              <w:t xml:space="preserve">Unité technique de coordination et de suivi </w:t>
            </w:r>
            <w:r w:rsidRPr="00656536">
              <w:rPr>
                <w:rFonts w:ascii="Tahoma" w:hAnsi="Tahoma" w:cs="Tahoma"/>
                <w:sz w:val="24"/>
                <w:szCs w:val="20"/>
              </w:rPr>
              <w:t>DPBG</w:t>
            </w:r>
            <w:r w:rsidR="00D26CFD" w:rsidRPr="00656536">
              <w:rPr>
                <w:rFonts w:ascii="Tahoma" w:hAnsi="Tahoma" w:cs="Tahoma"/>
                <w:sz w:val="24"/>
                <w:szCs w:val="20"/>
              </w:rPr>
              <w:t> ;</w:t>
            </w:r>
          </w:p>
          <w:p w:rsidR="001B4200" w:rsidRPr="00656536" w:rsidRDefault="00D7738D" w:rsidP="00D7738D">
            <w:pPr>
              <w:rPr>
                <w:rFonts w:ascii="Tahoma" w:hAnsi="Tahoma" w:cs="Tahoma"/>
                <w:sz w:val="24"/>
                <w:szCs w:val="20"/>
              </w:rPr>
            </w:pPr>
            <w:r w:rsidRPr="00656536">
              <w:rPr>
                <w:rFonts w:ascii="Tahoma" w:hAnsi="Tahoma" w:cs="Tahoma"/>
                <w:sz w:val="24"/>
                <w:szCs w:val="20"/>
              </w:rPr>
              <w:t xml:space="preserve">M. Abdourahim dit </w:t>
            </w:r>
            <w:r w:rsidR="004854CD">
              <w:rPr>
                <w:rFonts w:ascii="Tahoma" w:hAnsi="Tahoma" w:cs="Tahoma"/>
                <w:sz w:val="24"/>
                <w:szCs w:val="20"/>
              </w:rPr>
              <w:t>Kalidou</w:t>
            </w:r>
            <w:r w:rsidRPr="00656536">
              <w:rPr>
                <w:rFonts w:ascii="Tahoma" w:hAnsi="Tahoma" w:cs="Tahoma"/>
                <w:sz w:val="24"/>
                <w:szCs w:val="20"/>
              </w:rPr>
              <w:t xml:space="preserve"> LY, Gestionnaire DPBG</w:t>
            </w:r>
          </w:p>
        </w:tc>
      </w:tr>
      <w:tr w:rsidR="001B4200" w:rsidRPr="00656536" w:rsidTr="00D7738D">
        <w:tc>
          <w:tcPr>
            <w:tcW w:w="2841" w:type="dxa"/>
            <w:vAlign w:val="center"/>
          </w:tcPr>
          <w:p w:rsidR="001B4200" w:rsidRPr="00656536" w:rsidRDefault="00D7738D" w:rsidP="00D7738D">
            <w:pPr>
              <w:jc w:val="center"/>
              <w:rPr>
                <w:rFonts w:ascii="Tahoma" w:hAnsi="Tahoma" w:cs="Tahoma"/>
                <w:b/>
                <w:sz w:val="24"/>
                <w:szCs w:val="20"/>
              </w:rPr>
            </w:pPr>
            <w:r w:rsidRPr="00656536">
              <w:rPr>
                <w:rFonts w:ascii="Tahoma" w:hAnsi="Tahoma" w:cs="Tahoma"/>
                <w:b/>
                <w:sz w:val="24"/>
                <w:szCs w:val="20"/>
              </w:rPr>
              <w:t>LOUGA</w:t>
            </w:r>
          </w:p>
        </w:tc>
        <w:tc>
          <w:tcPr>
            <w:tcW w:w="7507" w:type="dxa"/>
          </w:tcPr>
          <w:p w:rsidR="00FF004F" w:rsidRPr="00656536" w:rsidRDefault="00FF004F" w:rsidP="00FF004F">
            <w:pPr>
              <w:jc w:val="both"/>
              <w:rPr>
                <w:rFonts w:ascii="Tahoma" w:hAnsi="Tahoma" w:cs="Tahoma"/>
                <w:sz w:val="24"/>
                <w:szCs w:val="20"/>
              </w:rPr>
            </w:pPr>
            <w:r w:rsidRPr="00656536">
              <w:rPr>
                <w:rFonts w:ascii="Tahoma" w:hAnsi="Tahoma" w:cs="Tahoma"/>
                <w:sz w:val="24"/>
                <w:szCs w:val="20"/>
              </w:rPr>
              <w:t>M. Louis Robert Senghor, Chef de la Division du Partenariat et de la Communication à la Direction de la Promotion de la Bonne Gouvernance du Ministère de la Justice ;</w:t>
            </w:r>
          </w:p>
          <w:p w:rsidR="001B4200" w:rsidRPr="00656536" w:rsidRDefault="001B4200" w:rsidP="00FF004F">
            <w:pPr>
              <w:pStyle w:val="Paragraphedeliste"/>
              <w:numPr>
                <w:ilvl w:val="0"/>
                <w:numId w:val="43"/>
              </w:numPr>
              <w:rPr>
                <w:rFonts w:ascii="Tahoma" w:hAnsi="Tahoma" w:cs="Tahoma"/>
                <w:sz w:val="24"/>
                <w:szCs w:val="20"/>
              </w:rPr>
            </w:pPr>
            <w:r w:rsidRPr="00656536">
              <w:rPr>
                <w:rFonts w:ascii="Tahoma" w:hAnsi="Tahoma" w:cs="Tahoma"/>
                <w:sz w:val="24"/>
                <w:szCs w:val="20"/>
              </w:rPr>
              <w:t>Papa Assane TINE</w:t>
            </w:r>
            <w:r w:rsidR="00FF004F" w:rsidRPr="00656536">
              <w:rPr>
                <w:rFonts w:ascii="Tahoma" w:hAnsi="Tahoma" w:cs="Tahoma"/>
                <w:sz w:val="24"/>
                <w:szCs w:val="20"/>
              </w:rPr>
              <w:t>, membre CN</w:t>
            </w:r>
            <w:r w:rsidRPr="00656536">
              <w:rPr>
                <w:rFonts w:ascii="Tahoma" w:hAnsi="Tahoma" w:cs="Tahoma"/>
                <w:sz w:val="24"/>
                <w:szCs w:val="20"/>
              </w:rPr>
              <w:t xml:space="preserve"> PGO</w:t>
            </w:r>
          </w:p>
        </w:tc>
      </w:tr>
      <w:tr w:rsidR="001B4200" w:rsidRPr="00656536" w:rsidTr="00D7738D">
        <w:tc>
          <w:tcPr>
            <w:tcW w:w="2841" w:type="dxa"/>
            <w:vAlign w:val="center"/>
          </w:tcPr>
          <w:p w:rsidR="001B4200" w:rsidRPr="00656536" w:rsidRDefault="00D7738D" w:rsidP="00D7738D">
            <w:pPr>
              <w:jc w:val="center"/>
              <w:rPr>
                <w:rFonts w:ascii="Tahoma" w:hAnsi="Tahoma" w:cs="Tahoma"/>
                <w:b/>
                <w:sz w:val="24"/>
                <w:szCs w:val="20"/>
              </w:rPr>
            </w:pPr>
            <w:r w:rsidRPr="00656536">
              <w:rPr>
                <w:rFonts w:ascii="Tahoma" w:hAnsi="Tahoma" w:cs="Tahoma"/>
                <w:b/>
                <w:sz w:val="24"/>
                <w:szCs w:val="20"/>
              </w:rPr>
              <w:t>DAKAR</w:t>
            </w:r>
          </w:p>
        </w:tc>
        <w:tc>
          <w:tcPr>
            <w:tcW w:w="7507" w:type="dxa"/>
          </w:tcPr>
          <w:p w:rsidR="001B4200" w:rsidRPr="00656536" w:rsidRDefault="001B4200" w:rsidP="00EA2167">
            <w:pPr>
              <w:spacing w:line="288" w:lineRule="auto"/>
              <w:contextualSpacing/>
              <w:jc w:val="both"/>
              <w:rPr>
                <w:rFonts w:ascii="Tahoma" w:hAnsi="Tahoma" w:cs="Tahoma"/>
                <w:bCs/>
                <w:sz w:val="24"/>
                <w:szCs w:val="20"/>
              </w:rPr>
            </w:pPr>
            <w:r w:rsidRPr="00656536">
              <w:rPr>
                <w:rFonts w:ascii="Tahoma" w:hAnsi="Tahoma" w:cs="Tahoma"/>
                <w:bCs/>
                <w:sz w:val="24"/>
                <w:szCs w:val="20"/>
              </w:rPr>
              <w:t xml:space="preserve">M. Abdoul DIAO, </w:t>
            </w:r>
            <w:r w:rsidR="00D26CFD" w:rsidRPr="00656536">
              <w:rPr>
                <w:rFonts w:ascii="Tahoma" w:hAnsi="Tahoma" w:cs="Tahoma"/>
                <w:sz w:val="24"/>
                <w:szCs w:val="20"/>
              </w:rPr>
              <w:t>DPBG</w:t>
            </w:r>
            <w:r w:rsidRPr="00656536">
              <w:rPr>
                <w:rFonts w:ascii="Tahoma" w:hAnsi="Tahoma" w:cs="Tahoma"/>
                <w:bCs/>
                <w:sz w:val="24"/>
                <w:szCs w:val="20"/>
              </w:rPr>
              <w:t> ;</w:t>
            </w:r>
          </w:p>
          <w:p w:rsidR="001B4200" w:rsidRPr="00656536" w:rsidRDefault="001B4200" w:rsidP="00EA2167">
            <w:pPr>
              <w:spacing w:line="288" w:lineRule="auto"/>
              <w:contextualSpacing/>
              <w:jc w:val="both"/>
              <w:rPr>
                <w:rFonts w:ascii="Tahoma" w:hAnsi="Tahoma" w:cs="Tahoma"/>
                <w:bCs/>
                <w:sz w:val="24"/>
                <w:szCs w:val="20"/>
              </w:rPr>
            </w:pPr>
            <w:r w:rsidRPr="00656536">
              <w:rPr>
                <w:rFonts w:ascii="Tahoma" w:hAnsi="Tahoma" w:cs="Tahoma"/>
                <w:bCs/>
                <w:sz w:val="24"/>
                <w:szCs w:val="20"/>
              </w:rPr>
              <w:t xml:space="preserve">M. Abdoulaye NDIAYE, </w:t>
            </w:r>
            <w:r w:rsidR="00D26CFD" w:rsidRPr="00656536">
              <w:rPr>
                <w:rFonts w:ascii="Tahoma" w:hAnsi="Tahoma" w:cs="Tahoma"/>
                <w:sz w:val="24"/>
                <w:szCs w:val="20"/>
              </w:rPr>
              <w:t>membre du CN PGO</w:t>
            </w:r>
            <w:r w:rsidRPr="00656536">
              <w:rPr>
                <w:rFonts w:ascii="Tahoma" w:hAnsi="Tahoma" w:cs="Tahoma"/>
                <w:bCs/>
                <w:sz w:val="24"/>
                <w:szCs w:val="20"/>
              </w:rPr>
              <w:t> ;</w:t>
            </w:r>
          </w:p>
          <w:p w:rsidR="00D26CFD" w:rsidRPr="00656536" w:rsidRDefault="001B4200" w:rsidP="00D26CFD">
            <w:pPr>
              <w:rPr>
                <w:rFonts w:ascii="Tahoma" w:hAnsi="Tahoma" w:cs="Tahoma"/>
                <w:sz w:val="24"/>
                <w:szCs w:val="20"/>
              </w:rPr>
            </w:pPr>
            <w:r w:rsidRPr="00656536">
              <w:rPr>
                <w:rFonts w:ascii="Tahoma" w:hAnsi="Tahoma" w:cs="Tahoma"/>
                <w:bCs/>
                <w:sz w:val="24"/>
                <w:szCs w:val="20"/>
              </w:rPr>
              <w:t xml:space="preserve">M. chérif Alassane SAKHO, </w:t>
            </w:r>
            <w:r w:rsidR="00D26CFD" w:rsidRPr="00656536">
              <w:rPr>
                <w:rFonts w:ascii="Tahoma" w:hAnsi="Tahoma" w:cs="Tahoma"/>
                <w:sz w:val="24"/>
                <w:szCs w:val="20"/>
              </w:rPr>
              <w:t>Unité technique de coordination et de suivi DPBG ;</w:t>
            </w:r>
          </w:p>
          <w:p w:rsidR="001B4200" w:rsidRPr="00656536" w:rsidRDefault="00D26CFD" w:rsidP="00D26CFD">
            <w:pPr>
              <w:spacing w:line="288" w:lineRule="auto"/>
              <w:contextualSpacing/>
              <w:jc w:val="both"/>
              <w:rPr>
                <w:rFonts w:ascii="Tahoma" w:hAnsi="Tahoma" w:cs="Tahoma"/>
                <w:sz w:val="24"/>
                <w:szCs w:val="20"/>
              </w:rPr>
            </w:pPr>
            <w:r w:rsidRPr="00656536">
              <w:rPr>
                <w:rFonts w:ascii="Tahoma" w:hAnsi="Tahoma" w:cs="Tahoma"/>
                <w:sz w:val="24"/>
                <w:szCs w:val="20"/>
              </w:rPr>
              <w:t xml:space="preserve">M. Abdourahim dit </w:t>
            </w:r>
            <w:r w:rsidR="004854CD">
              <w:rPr>
                <w:rFonts w:ascii="Tahoma" w:hAnsi="Tahoma" w:cs="Tahoma"/>
                <w:sz w:val="24"/>
                <w:szCs w:val="20"/>
              </w:rPr>
              <w:t>Kalidou</w:t>
            </w:r>
            <w:r w:rsidRPr="00656536">
              <w:rPr>
                <w:rFonts w:ascii="Tahoma" w:hAnsi="Tahoma" w:cs="Tahoma"/>
                <w:sz w:val="24"/>
                <w:szCs w:val="20"/>
              </w:rPr>
              <w:t xml:space="preserve"> LY, Gestionnaire DPBG.</w:t>
            </w:r>
          </w:p>
        </w:tc>
      </w:tr>
      <w:tr w:rsidR="001B4200" w:rsidRPr="00656536" w:rsidTr="00D7738D">
        <w:tc>
          <w:tcPr>
            <w:tcW w:w="2841" w:type="dxa"/>
            <w:vAlign w:val="center"/>
          </w:tcPr>
          <w:p w:rsidR="001B4200" w:rsidRPr="00656536" w:rsidRDefault="00D7738D" w:rsidP="00D7738D">
            <w:pPr>
              <w:jc w:val="center"/>
              <w:rPr>
                <w:rFonts w:ascii="Tahoma" w:hAnsi="Tahoma" w:cs="Tahoma"/>
                <w:b/>
                <w:sz w:val="24"/>
                <w:szCs w:val="20"/>
              </w:rPr>
            </w:pPr>
            <w:r w:rsidRPr="00656536">
              <w:rPr>
                <w:rFonts w:ascii="Tahoma" w:hAnsi="Tahoma" w:cs="Tahoma"/>
                <w:b/>
                <w:sz w:val="24"/>
                <w:szCs w:val="20"/>
              </w:rPr>
              <w:t>DIOUBEL</w:t>
            </w:r>
          </w:p>
        </w:tc>
        <w:tc>
          <w:tcPr>
            <w:tcW w:w="7507" w:type="dxa"/>
          </w:tcPr>
          <w:p w:rsidR="001B4200" w:rsidRPr="00656536" w:rsidRDefault="001B4200" w:rsidP="002E2770">
            <w:pPr>
              <w:spacing w:line="288" w:lineRule="auto"/>
              <w:contextualSpacing/>
              <w:jc w:val="both"/>
              <w:rPr>
                <w:rFonts w:ascii="Tahoma" w:hAnsi="Tahoma" w:cs="Tahoma"/>
                <w:bCs/>
                <w:sz w:val="24"/>
                <w:szCs w:val="20"/>
              </w:rPr>
            </w:pPr>
            <w:r w:rsidRPr="00656536">
              <w:rPr>
                <w:rFonts w:ascii="Tahoma" w:hAnsi="Tahoma" w:cs="Tahoma"/>
                <w:bCs/>
                <w:sz w:val="24"/>
                <w:szCs w:val="20"/>
              </w:rPr>
              <w:t xml:space="preserve">M. Arona SARR, </w:t>
            </w:r>
            <w:r w:rsidRPr="00656536">
              <w:rPr>
                <w:rFonts w:ascii="Tahoma" w:hAnsi="Tahoma" w:cs="Tahoma"/>
                <w:sz w:val="24"/>
                <w:szCs w:val="20"/>
              </w:rPr>
              <w:t>Directeur de la Promotion de la Bonne Gouvernance</w:t>
            </w:r>
            <w:r w:rsidRPr="00656536">
              <w:rPr>
                <w:rFonts w:ascii="Tahoma" w:hAnsi="Tahoma" w:cs="Tahoma"/>
                <w:bCs/>
                <w:sz w:val="24"/>
                <w:szCs w:val="20"/>
              </w:rPr>
              <w:t> ;</w:t>
            </w:r>
          </w:p>
          <w:p w:rsidR="001B4200" w:rsidRPr="00656536" w:rsidRDefault="001B4200" w:rsidP="002E2770">
            <w:pPr>
              <w:spacing w:line="288" w:lineRule="auto"/>
              <w:contextualSpacing/>
              <w:jc w:val="both"/>
              <w:rPr>
                <w:rFonts w:ascii="Tahoma" w:hAnsi="Tahoma" w:cs="Tahoma"/>
                <w:bCs/>
                <w:sz w:val="24"/>
                <w:szCs w:val="20"/>
              </w:rPr>
            </w:pPr>
            <w:r w:rsidRPr="00656536">
              <w:rPr>
                <w:rFonts w:ascii="Tahoma" w:hAnsi="Tahoma" w:cs="Tahoma"/>
                <w:bCs/>
                <w:sz w:val="24"/>
                <w:szCs w:val="20"/>
              </w:rPr>
              <w:t xml:space="preserve">M. Papa Assane TINE, </w:t>
            </w:r>
            <w:r w:rsidR="00D26CFD" w:rsidRPr="00656536">
              <w:rPr>
                <w:rFonts w:ascii="Tahoma" w:hAnsi="Tahoma" w:cs="Tahoma"/>
                <w:sz w:val="24"/>
                <w:szCs w:val="20"/>
              </w:rPr>
              <w:t>membre du CNPGO</w:t>
            </w:r>
            <w:r w:rsidRPr="00656536">
              <w:rPr>
                <w:rFonts w:ascii="Tahoma" w:hAnsi="Tahoma" w:cs="Tahoma"/>
                <w:bCs/>
                <w:sz w:val="24"/>
                <w:szCs w:val="20"/>
              </w:rPr>
              <w:t> ;</w:t>
            </w:r>
          </w:p>
          <w:p w:rsidR="001B4200" w:rsidRPr="00656536" w:rsidRDefault="001B4200" w:rsidP="002E2770">
            <w:pPr>
              <w:spacing w:line="288" w:lineRule="auto"/>
              <w:contextualSpacing/>
              <w:jc w:val="both"/>
              <w:rPr>
                <w:rFonts w:ascii="Tahoma" w:hAnsi="Tahoma" w:cs="Tahoma"/>
                <w:sz w:val="24"/>
                <w:szCs w:val="20"/>
              </w:rPr>
            </w:pPr>
            <w:r w:rsidRPr="00656536">
              <w:rPr>
                <w:rFonts w:ascii="Tahoma" w:hAnsi="Tahoma" w:cs="Tahoma"/>
                <w:bCs/>
                <w:sz w:val="24"/>
                <w:szCs w:val="20"/>
              </w:rPr>
              <w:t xml:space="preserve">M. Abdoul DIAO, </w:t>
            </w:r>
            <w:r w:rsidR="00D26CFD" w:rsidRPr="00656536">
              <w:rPr>
                <w:rFonts w:ascii="Tahoma" w:hAnsi="Tahoma" w:cs="Tahoma"/>
                <w:sz w:val="24"/>
                <w:szCs w:val="20"/>
              </w:rPr>
              <w:t>DPBG</w:t>
            </w:r>
            <w:r w:rsidRPr="00656536">
              <w:rPr>
                <w:rFonts w:ascii="Tahoma" w:hAnsi="Tahoma" w:cs="Tahoma"/>
                <w:sz w:val="24"/>
                <w:szCs w:val="20"/>
              </w:rPr>
              <w:t> ;</w:t>
            </w:r>
          </w:p>
          <w:p w:rsidR="001B4200" w:rsidRPr="00656536" w:rsidRDefault="00D26CFD" w:rsidP="00FE574F">
            <w:pPr>
              <w:rPr>
                <w:rFonts w:ascii="Tahoma" w:hAnsi="Tahoma" w:cs="Tahoma"/>
                <w:sz w:val="24"/>
                <w:szCs w:val="20"/>
              </w:rPr>
            </w:pPr>
            <w:r w:rsidRPr="00656536">
              <w:rPr>
                <w:rFonts w:ascii="Tahoma" w:hAnsi="Tahoma" w:cs="Tahoma"/>
                <w:sz w:val="24"/>
                <w:szCs w:val="20"/>
              </w:rPr>
              <w:t xml:space="preserve">M. Abdourahim dit </w:t>
            </w:r>
            <w:r w:rsidR="004854CD">
              <w:rPr>
                <w:rFonts w:ascii="Tahoma" w:hAnsi="Tahoma" w:cs="Tahoma"/>
                <w:sz w:val="24"/>
                <w:szCs w:val="20"/>
              </w:rPr>
              <w:t>Kalidou</w:t>
            </w:r>
            <w:r w:rsidRPr="00656536">
              <w:rPr>
                <w:rFonts w:ascii="Tahoma" w:hAnsi="Tahoma" w:cs="Tahoma"/>
                <w:sz w:val="24"/>
                <w:szCs w:val="20"/>
              </w:rPr>
              <w:t xml:space="preserve"> LY, Gestionnaire DPBG.</w:t>
            </w:r>
          </w:p>
        </w:tc>
      </w:tr>
    </w:tbl>
    <w:p w:rsidR="00FE574F" w:rsidRDefault="00FE574F" w:rsidP="00F72E05"/>
    <w:sectPr w:rsidR="00FE574F" w:rsidSect="008633F1">
      <w:pgSz w:w="11906" w:h="16838"/>
      <w:pgMar w:top="127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59F" w:rsidRDefault="00B0659F">
      <w:pPr>
        <w:spacing w:after="0" w:line="240" w:lineRule="auto"/>
      </w:pPr>
      <w:r>
        <w:separator/>
      </w:r>
    </w:p>
  </w:endnote>
  <w:endnote w:type="continuationSeparator" w:id="0">
    <w:p w:rsidR="00B0659F" w:rsidRDefault="00B0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448655"/>
      <w:docPartObj>
        <w:docPartGallery w:val="Page Numbers (Bottom of Page)"/>
        <w:docPartUnique/>
      </w:docPartObj>
    </w:sdtPr>
    <w:sdtEndPr/>
    <w:sdtContent>
      <w:p w:rsidR="00F66A03" w:rsidRDefault="00F66A03">
        <w:pPr>
          <w:pStyle w:val="Pieddepage"/>
        </w:pPr>
        <w:r>
          <w:rPr>
            <w:noProof/>
            <w:lang w:eastAsia="fr-FR"/>
          </w:rPr>
          <mc:AlternateContent>
            <mc:Choice Requires="wps">
              <w:drawing>
                <wp:anchor distT="0" distB="0" distL="114300" distR="114300" simplePos="0" relativeHeight="251659264" behindDoc="0" locked="0" layoutInCell="0" allowOverlap="1" wp14:anchorId="7EBCAC48" wp14:editId="272A465C">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6" name="Carré corn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F66A03" w:rsidRDefault="00F66A03">
                              <w:pPr>
                                <w:jc w:val="center"/>
                              </w:pPr>
                              <w:r>
                                <w:fldChar w:fldCharType="begin"/>
                              </w:r>
                              <w:r>
                                <w:instrText>PAGE    \* MERGEFORMAT</w:instrText>
                              </w:r>
                              <w:r>
                                <w:fldChar w:fldCharType="separate"/>
                              </w:r>
                              <w:r w:rsidR="00F44FA4" w:rsidRPr="00F44FA4">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CAC4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6"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Em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qZ&#10;ExVJtBKIP56ZBHT0M20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3caxJj0CAABxBAAADgAAAAAAAAAA&#10;AAAAAAAuAgAAZHJzL2Uyb0RvYy54bWxQSwECLQAUAAYACAAAACEAdbyVRtkAAAADAQAADwAAAAAA&#10;AAAAAAAAAACXBAAAZHJzL2Rvd25yZXYueG1sUEsFBgAAAAAEAAQA8wAAAJ0FAAAAAA==&#10;" o:allowincell="f" adj="14135" strokecolor="gray" strokeweight=".25pt">
                  <v:textbox>
                    <w:txbxContent>
                      <w:p w:rsidR="00F66A03" w:rsidRDefault="00F66A03">
                        <w:pPr>
                          <w:jc w:val="center"/>
                        </w:pPr>
                        <w:r>
                          <w:fldChar w:fldCharType="begin"/>
                        </w:r>
                        <w:r>
                          <w:instrText>PAGE    \* MERGEFORMAT</w:instrText>
                        </w:r>
                        <w:r>
                          <w:fldChar w:fldCharType="separate"/>
                        </w:r>
                        <w:r w:rsidR="00F44FA4" w:rsidRPr="00F44FA4">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59F" w:rsidRDefault="00B0659F">
      <w:pPr>
        <w:spacing w:after="0" w:line="240" w:lineRule="auto"/>
      </w:pPr>
      <w:r>
        <w:separator/>
      </w:r>
    </w:p>
  </w:footnote>
  <w:footnote w:type="continuationSeparator" w:id="0">
    <w:p w:rsidR="00B0659F" w:rsidRDefault="00B0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1A00"/>
    <w:multiLevelType w:val="hybridMultilevel"/>
    <w:tmpl w:val="1A0CB280"/>
    <w:lvl w:ilvl="0" w:tplc="0B66B3FA">
      <w:start w:val="1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26703"/>
    <w:multiLevelType w:val="hybridMultilevel"/>
    <w:tmpl w:val="0602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868C6"/>
    <w:multiLevelType w:val="hybridMultilevel"/>
    <w:tmpl w:val="6FD6EEDE"/>
    <w:lvl w:ilvl="0" w:tplc="14FA4006">
      <w:start w:val="1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00B32"/>
    <w:multiLevelType w:val="hybridMultilevel"/>
    <w:tmpl w:val="555E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12D9D"/>
    <w:multiLevelType w:val="hybridMultilevel"/>
    <w:tmpl w:val="E57A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5A3D"/>
    <w:multiLevelType w:val="hybridMultilevel"/>
    <w:tmpl w:val="29B2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C1367"/>
    <w:multiLevelType w:val="hybridMultilevel"/>
    <w:tmpl w:val="1574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4606E"/>
    <w:multiLevelType w:val="hybridMultilevel"/>
    <w:tmpl w:val="D52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16610"/>
    <w:multiLevelType w:val="hybridMultilevel"/>
    <w:tmpl w:val="9642C9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4D4050"/>
    <w:multiLevelType w:val="hybridMultilevel"/>
    <w:tmpl w:val="08EA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0664E"/>
    <w:multiLevelType w:val="hybridMultilevel"/>
    <w:tmpl w:val="25E649E0"/>
    <w:lvl w:ilvl="0" w:tplc="AC42F620">
      <w:start w:val="1"/>
      <w:numFmt w:val="bullet"/>
      <w:lvlText w:val="•"/>
      <w:lvlJc w:val="left"/>
      <w:pPr>
        <w:tabs>
          <w:tab w:val="num" w:pos="720"/>
        </w:tabs>
        <w:ind w:left="720" w:hanging="360"/>
      </w:pPr>
      <w:rPr>
        <w:rFonts w:ascii="Arial" w:hAnsi="Arial" w:hint="default"/>
      </w:rPr>
    </w:lvl>
    <w:lvl w:ilvl="1" w:tplc="C92C4E2A" w:tentative="1">
      <w:start w:val="1"/>
      <w:numFmt w:val="bullet"/>
      <w:lvlText w:val="•"/>
      <w:lvlJc w:val="left"/>
      <w:pPr>
        <w:tabs>
          <w:tab w:val="num" w:pos="1440"/>
        </w:tabs>
        <w:ind w:left="1440" w:hanging="360"/>
      </w:pPr>
      <w:rPr>
        <w:rFonts w:ascii="Arial" w:hAnsi="Arial" w:hint="default"/>
      </w:rPr>
    </w:lvl>
    <w:lvl w:ilvl="2" w:tplc="FAAC1A66" w:tentative="1">
      <w:start w:val="1"/>
      <w:numFmt w:val="bullet"/>
      <w:lvlText w:val="•"/>
      <w:lvlJc w:val="left"/>
      <w:pPr>
        <w:tabs>
          <w:tab w:val="num" w:pos="2160"/>
        </w:tabs>
        <w:ind w:left="2160" w:hanging="360"/>
      </w:pPr>
      <w:rPr>
        <w:rFonts w:ascii="Arial" w:hAnsi="Arial" w:hint="default"/>
      </w:rPr>
    </w:lvl>
    <w:lvl w:ilvl="3" w:tplc="1A1637E6" w:tentative="1">
      <w:start w:val="1"/>
      <w:numFmt w:val="bullet"/>
      <w:lvlText w:val="•"/>
      <w:lvlJc w:val="left"/>
      <w:pPr>
        <w:tabs>
          <w:tab w:val="num" w:pos="2880"/>
        </w:tabs>
        <w:ind w:left="2880" w:hanging="360"/>
      </w:pPr>
      <w:rPr>
        <w:rFonts w:ascii="Arial" w:hAnsi="Arial" w:hint="default"/>
      </w:rPr>
    </w:lvl>
    <w:lvl w:ilvl="4" w:tplc="C35AFADC" w:tentative="1">
      <w:start w:val="1"/>
      <w:numFmt w:val="bullet"/>
      <w:lvlText w:val="•"/>
      <w:lvlJc w:val="left"/>
      <w:pPr>
        <w:tabs>
          <w:tab w:val="num" w:pos="3600"/>
        </w:tabs>
        <w:ind w:left="3600" w:hanging="360"/>
      </w:pPr>
      <w:rPr>
        <w:rFonts w:ascii="Arial" w:hAnsi="Arial" w:hint="default"/>
      </w:rPr>
    </w:lvl>
    <w:lvl w:ilvl="5" w:tplc="8D7080DA" w:tentative="1">
      <w:start w:val="1"/>
      <w:numFmt w:val="bullet"/>
      <w:lvlText w:val="•"/>
      <w:lvlJc w:val="left"/>
      <w:pPr>
        <w:tabs>
          <w:tab w:val="num" w:pos="4320"/>
        </w:tabs>
        <w:ind w:left="4320" w:hanging="360"/>
      </w:pPr>
      <w:rPr>
        <w:rFonts w:ascii="Arial" w:hAnsi="Arial" w:hint="default"/>
      </w:rPr>
    </w:lvl>
    <w:lvl w:ilvl="6" w:tplc="AC583B8C" w:tentative="1">
      <w:start w:val="1"/>
      <w:numFmt w:val="bullet"/>
      <w:lvlText w:val="•"/>
      <w:lvlJc w:val="left"/>
      <w:pPr>
        <w:tabs>
          <w:tab w:val="num" w:pos="5040"/>
        </w:tabs>
        <w:ind w:left="5040" w:hanging="360"/>
      </w:pPr>
      <w:rPr>
        <w:rFonts w:ascii="Arial" w:hAnsi="Arial" w:hint="default"/>
      </w:rPr>
    </w:lvl>
    <w:lvl w:ilvl="7" w:tplc="F194604A" w:tentative="1">
      <w:start w:val="1"/>
      <w:numFmt w:val="bullet"/>
      <w:lvlText w:val="•"/>
      <w:lvlJc w:val="left"/>
      <w:pPr>
        <w:tabs>
          <w:tab w:val="num" w:pos="5760"/>
        </w:tabs>
        <w:ind w:left="5760" w:hanging="360"/>
      </w:pPr>
      <w:rPr>
        <w:rFonts w:ascii="Arial" w:hAnsi="Arial" w:hint="default"/>
      </w:rPr>
    </w:lvl>
    <w:lvl w:ilvl="8" w:tplc="6728BF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78729F"/>
    <w:multiLevelType w:val="hybridMultilevel"/>
    <w:tmpl w:val="174047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1783D"/>
    <w:multiLevelType w:val="hybridMultilevel"/>
    <w:tmpl w:val="030E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F0BBB"/>
    <w:multiLevelType w:val="hybridMultilevel"/>
    <w:tmpl w:val="7D84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C51C7"/>
    <w:multiLevelType w:val="hybridMultilevel"/>
    <w:tmpl w:val="74FEA5F2"/>
    <w:lvl w:ilvl="0" w:tplc="6DB4F8E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1817EE1"/>
    <w:multiLevelType w:val="hybridMultilevel"/>
    <w:tmpl w:val="A61288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C61C9A"/>
    <w:multiLevelType w:val="hybridMultilevel"/>
    <w:tmpl w:val="672432D8"/>
    <w:lvl w:ilvl="0" w:tplc="74B85244">
      <w:start w:val="13"/>
      <w:numFmt w:val="bullet"/>
      <w:lvlText w:val="-"/>
      <w:lvlJc w:val="left"/>
      <w:pPr>
        <w:ind w:left="1080" w:hanging="360"/>
      </w:pPr>
      <w:rPr>
        <w:rFonts w:ascii="Tahoma" w:eastAsiaTheme="minorHAnsi"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8243A6C"/>
    <w:multiLevelType w:val="hybridMultilevel"/>
    <w:tmpl w:val="0D92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35A"/>
    <w:multiLevelType w:val="hybridMultilevel"/>
    <w:tmpl w:val="D26406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1B361F"/>
    <w:multiLevelType w:val="hybridMultilevel"/>
    <w:tmpl w:val="FB1889CA"/>
    <w:lvl w:ilvl="0" w:tplc="04090001">
      <w:start w:val="1"/>
      <w:numFmt w:val="bullet"/>
      <w:lvlText w:val=""/>
      <w:lvlJc w:val="left"/>
      <w:pPr>
        <w:tabs>
          <w:tab w:val="num" w:pos="720"/>
        </w:tabs>
        <w:ind w:left="720" w:hanging="360"/>
      </w:pPr>
      <w:rPr>
        <w:rFonts w:ascii="Symbol" w:hAnsi="Symbol" w:hint="default"/>
      </w:rPr>
    </w:lvl>
    <w:lvl w:ilvl="1" w:tplc="FCE23578" w:tentative="1">
      <w:start w:val="1"/>
      <w:numFmt w:val="bullet"/>
      <w:lvlText w:val=""/>
      <w:lvlJc w:val="left"/>
      <w:pPr>
        <w:tabs>
          <w:tab w:val="num" w:pos="1440"/>
        </w:tabs>
        <w:ind w:left="1440" w:hanging="360"/>
      </w:pPr>
      <w:rPr>
        <w:rFonts w:ascii="Wingdings" w:hAnsi="Wingdings" w:hint="default"/>
      </w:rPr>
    </w:lvl>
    <w:lvl w:ilvl="2" w:tplc="CAD6278A" w:tentative="1">
      <w:start w:val="1"/>
      <w:numFmt w:val="bullet"/>
      <w:lvlText w:val=""/>
      <w:lvlJc w:val="left"/>
      <w:pPr>
        <w:tabs>
          <w:tab w:val="num" w:pos="2160"/>
        </w:tabs>
        <w:ind w:left="2160" w:hanging="360"/>
      </w:pPr>
      <w:rPr>
        <w:rFonts w:ascii="Wingdings" w:hAnsi="Wingdings" w:hint="default"/>
      </w:rPr>
    </w:lvl>
    <w:lvl w:ilvl="3" w:tplc="641612BA" w:tentative="1">
      <w:start w:val="1"/>
      <w:numFmt w:val="bullet"/>
      <w:lvlText w:val=""/>
      <w:lvlJc w:val="left"/>
      <w:pPr>
        <w:tabs>
          <w:tab w:val="num" w:pos="2880"/>
        </w:tabs>
        <w:ind w:left="2880" w:hanging="360"/>
      </w:pPr>
      <w:rPr>
        <w:rFonts w:ascii="Wingdings" w:hAnsi="Wingdings" w:hint="default"/>
      </w:rPr>
    </w:lvl>
    <w:lvl w:ilvl="4" w:tplc="E998322E" w:tentative="1">
      <w:start w:val="1"/>
      <w:numFmt w:val="bullet"/>
      <w:lvlText w:val=""/>
      <w:lvlJc w:val="left"/>
      <w:pPr>
        <w:tabs>
          <w:tab w:val="num" w:pos="3600"/>
        </w:tabs>
        <w:ind w:left="3600" w:hanging="360"/>
      </w:pPr>
      <w:rPr>
        <w:rFonts w:ascii="Wingdings" w:hAnsi="Wingdings" w:hint="default"/>
      </w:rPr>
    </w:lvl>
    <w:lvl w:ilvl="5" w:tplc="6BDA2A5A" w:tentative="1">
      <w:start w:val="1"/>
      <w:numFmt w:val="bullet"/>
      <w:lvlText w:val=""/>
      <w:lvlJc w:val="left"/>
      <w:pPr>
        <w:tabs>
          <w:tab w:val="num" w:pos="4320"/>
        </w:tabs>
        <w:ind w:left="4320" w:hanging="360"/>
      </w:pPr>
      <w:rPr>
        <w:rFonts w:ascii="Wingdings" w:hAnsi="Wingdings" w:hint="default"/>
      </w:rPr>
    </w:lvl>
    <w:lvl w:ilvl="6" w:tplc="15ACA62A" w:tentative="1">
      <w:start w:val="1"/>
      <w:numFmt w:val="bullet"/>
      <w:lvlText w:val=""/>
      <w:lvlJc w:val="left"/>
      <w:pPr>
        <w:tabs>
          <w:tab w:val="num" w:pos="5040"/>
        </w:tabs>
        <w:ind w:left="5040" w:hanging="360"/>
      </w:pPr>
      <w:rPr>
        <w:rFonts w:ascii="Wingdings" w:hAnsi="Wingdings" w:hint="default"/>
      </w:rPr>
    </w:lvl>
    <w:lvl w:ilvl="7" w:tplc="2A00B5EE" w:tentative="1">
      <w:start w:val="1"/>
      <w:numFmt w:val="bullet"/>
      <w:lvlText w:val=""/>
      <w:lvlJc w:val="left"/>
      <w:pPr>
        <w:tabs>
          <w:tab w:val="num" w:pos="5760"/>
        </w:tabs>
        <w:ind w:left="5760" w:hanging="360"/>
      </w:pPr>
      <w:rPr>
        <w:rFonts w:ascii="Wingdings" w:hAnsi="Wingdings" w:hint="default"/>
      </w:rPr>
    </w:lvl>
    <w:lvl w:ilvl="8" w:tplc="D92020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A3A32"/>
    <w:multiLevelType w:val="hybridMultilevel"/>
    <w:tmpl w:val="C4B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C4990"/>
    <w:multiLevelType w:val="hybridMultilevel"/>
    <w:tmpl w:val="B28E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80A5F"/>
    <w:multiLevelType w:val="hybridMultilevel"/>
    <w:tmpl w:val="0AEC568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377E0ADA"/>
    <w:multiLevelType w:val="hybridMultilevel"/>
    <w:tmpl w:val="E9F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4C0146"/>
    <w:multiLevelType w:val="hybridMultilevel"/>
    <w:tmpl w:val="33C4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755CE"/>
    <w:multiLevelType w:val="hybridMultilevel"/>
    <w:tmpl w:val="3756260C"/>
    <w:lvl w:ilvl="0" w:tplc="040C0015">
      <w:start w:val="13"/>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83A24E7"/>
    <w:multiLevelType w:val="hybridMultilevel"/>
    <w:tmpl w:val="E6CCAC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CA68F7"/>
    <w:multiLevelType w:val="hybridMultilevel"/>
    <w:tmpl w:val="1F3A7B54"/>
    <w:lvl w:ilvl="0" w:tplc="CEB46D64">
      <w:start w:val="1"/>
      <w:numFmt w:val="bullet"/>
      <w:lvlText w:val=""/>
      <w:lvlJc w:val="left"/>
      <w:pPr>
        <w:tabs>
          <w:tab w:val="num" w:pos="720"/>
        </w:tabs>
        <w:ind w:left="720" w:hanging="360"/>
      </w:pPr>
      <w:rPr>
        <w:rFonts w:ascii="Wingdings" w:hAnsi="Wingdings" w:hint="default"/>
      </w:rPr>
    </w:lvl>
    <w:lvl w:ilvl="1" w:tplc="26C0F3CC" w:tentative="1">
      <w:start w:val="1"/>
      <w:numFmt w:val="bullet"/>
      <w:lvlText w:val=""/>
      <w:lvlJc w:val="left"/>
      <w:pPr>
        <w:tabs>
          <w:tab w:val="num" w:pos="1440"/>
        </w:tabs>
        <w:ind w:left="1440" w:hanging="360"/>
      </w:pPr>
      <w:rPr>
        <w:rFonts w:ascii="Wingdings" w:hAnsi="Wingdings" w:hint="default"/>
      </w:rPr>
    </w:lvl>
    <w:lvl w:ilvl="2" w:tplc="66483752" w:tentative="1">
      <w:start w:val="1"/>
      <w:numFmt w:val="bullet"/>
      <w:lvlText w:val=""/>
      <w:lvlJc w:val="left"/>
      <w:pPr>
        <w:tabs>
          <w:tab w:val="num" w:pos="2160"/>
        </w:tabs>
        <w:ind w:left="2160" w:hanging="360"/>
      </w:pPr>
      <w:rPr>
        <w:rFonts w:ascii="Wingdings" w:hAnsi="Wingdings" w:hint="default"/>
      </w:rPr>
    </w:lvl>
    <w:lvl w:ilvl="3" w:tplc="BBD08FA4" w:tentative="1">
      <w:start w:val="1"/>
      <w:numFmt w:val="bullet"/>
      <w:lvlText w:val=""/>
      <w:lvlJc w:val="left"/>
      <w:pPr>
        <w:tabs>
          <w:tab w:val="num" w:pos="2880"/>
        </w:tabs>
        <w:ind w:left="2880" w:hanging="360"/>
      </w:pPr>
      <w:rPr>
        <w:rFonts w:ascii="Wingdings" w:hAnsi="Wingdings" w:hint="default"/>
      </w:rPr>
    </w:lvl>
    <w:lvl w:ilvl="4" w:tplc="206AD510" w:tentative="1">
      <w:start w:val="1"/>
      <w:numFmt w:val="bullet"/>
      <w:lvlText w:val=""/>
      <w:lvlJc w:val="left"/>
      <w:pPr>
        <w:tabs>
          <w:tab w:val="num" w:pos="3600"/>
        </w:tabs>
        <w:ind w:left="3600" w:hanging="360"/>
      </w:pPr>
      <w:rPr>
        <w:rFonts w:ascii="Wingdings" w:hAnsi="Wingdings" w:hint="default"/>
      </w:rPr>
    </w:lvl>
    <w:lvl w:ilvl="5" w:tplc="86588306" w:tentative="1">
      <w:start w:val="1"/>
      <w:numFmt w:val="bullet"/>
      <w:lvlText w:val=""/>
      <w:lvlJc w:val="left"/>
      <w:pPr>
        <w:tabs>
          <w:tab w:val="num" w:pos="4320"/>
        </w:tabs>
        <w:ind w:left="4320" w:hanging="360"/>
      </w:pPr>
      <w:rPr>
        <w:rFonts w:ascii="Wingdings" w:hAnsi="Wingdings" w:hint="default"/>
      </w:rPr>
    </w:lvl>
    <w:lvl w:ilvl="6" w:tplc="ED72D532" w:tentative="1">
      <w:start w:val="1"/>
      <w:numFmt w:val="bullet"/>
      <w:lvlText w:val=""/>
      <w:lvlJc w:val="left"/>
      <w:pPr>
        <w:tabs>
          <w:tab w:val="num" w:pos="5040"/>
        </w:tabs>
        <w:ind w:left="5040" w:hanging="360"/>
      </w:pPr>
      <w:rPr>
        <w:rFonts w:ascii="Wingdings" w:hAnsi="Wingdings" w:hint="default"/>
      </w:rPr>
    </w:lvl>
    <w:lvl w:ilvl="7" w:tplc="820A2082" w:tentative="1">
      <w:start w:val="1"/>
      <w:numFmt w:val="bullet"/>
      <w:lvlText w:val=""/>
      <w:lvlJc w:val="left"/>
      <w:pPr>
        <w:tabs>
          <w:tab w:val="num" w:pos="5760"/>
        </w:tabs>
        <w:ind w:left="5760" w:hanging="360"/>
      </w:pPr>
      <w:rPr>
        <w:rFonts w:ascii="Wingdings" w:hAnsi="Wingdings" w:hint="default"/>
      </w:rPr>
    </w:lvl>
    <w:lvl w:ilvl="8" w:tplc="765E78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72B7D"/>
    <w:multiLevelType w:val="hybridMultilevel"/>
    <w:tmpl w:val="2FCE4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112761"/>
    <w:multiLevelType w:val="hybridMultilevel"/>
    <w:tmpl w:val="3780AF8A"/>
    <w:lvl w:ilvl="0" w:tplc="EA7AE2EC">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6E4A5B"/>
    <w:multiLevelType w:val="hybridMultilevel"/>
    <w:tmpl w:val="8E7E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A1D48"/>
    <w:multiLevelType w:val="hybridMultilevel"/>
    <w:tmpl w:val="FDF089E6"/>
    <w:lvl w:ilvl="0" w:tplc="04090001">
      <w:start w:val="1"/>
      <w:numFmt w:val="bullet"/>
      <w:lvlText w:val=""/>
      <w:lvlJc w:val="left"/>
      <w:pPr>
        <w:tabs>
          <w:tab w:val="num" w:pos="720"/>
        </w:tabs>
        <w:ind w:left="720" w:hanging="360"/>
      </w:pPr>
      <w:rPr>
        <w:rFonts w:ascii="Symbol" w:hAnsi="Symbol" w:hint="default"/>
      </w:rPr>
    </w:lvl>
    <w:lvl w:ilvl="1" w:tplc="F0081AC6" w:tentative="1">
      <w:start w:val="1"/>
      <w:numFmt w:val="bullet"/>
      <w:lvlText w:val=""/>
      <w:lvlJc w:val="left"/>
      <w:pPr>
        <w:tabs>
          <w:tab w:val="num" w:pos="1440"/>
        </w:tabs>
        <w:ind w:left="1440" w:hanging="360"/>
      </w:pPr>
      <w:rPr>
        <w:rFonts w:ascii="Wingdings" w:hAnsi="Wingdings" w:hint="default"/>
      </w:rPr>
    </w:lvl>
    <w:lvl w:ilvl="2" w:tplc="82DEF9FC" w:tentative="1">
      <w:start w:val="1"/>
      <w:numFmt w:val="bullet"/>
      <w:lvlText w:val=""/>
      <w:lvlJc w:val="left"/>
      <w:pPr>
        <w:tabs>
          <w:tab w:val="num" w:pos="2160"/>
        </w:tabs>
        <w:ind w:left="2160" w:hanging="360"/>
      </w:pPr>
      <w:rPr>
        <w:rFonts w:ascii="Wingdings" w:hAnsi="Wingdings" w:hint="default"/>
      </w:rPr>
    </w:lvl>
    <w:lvl w:ilvl="3" w:tplc="F216DFF8" w:tentative="1">
      <w:start w:val="1"/>
      <w:numFmt w:val="bullet"/>
      <w:lvlText w:val=""/>
      <w:lvlJc w:val="left"/>
      <w:pPr>
        <w:tabs>
          <w:tab w:val="num" w:pos="2880"/>
        </w:tabs>
        <w:ind w:left="2880" w:hanging="360"/>
      </w:pPr>
      <w:rPr>
        <w:rFonts w:ascii="Wingdings" w:hAnsi="Wingdings" w:hint="default"/>
      </w:rPr>
    </w:lvl>
    <w:lvl w:ilvl="4" w:tplc="DECCC422" w:tentative="1">
      <w:start w:val="1"/>
      <w:numFmt w:val="bullet"/>
      <w:lvlText w:val=""/>
      <w:lvlJc w:val="left"/>
      <w:pPr>
        <w:tabs>
          <w:tab w:val="num" w:pos="3600"/>
        </w:tabs>
        <w:ind w:left="3600" w:hanging="360"/>
      </w:pPr>
      <w:rPr>
        <w:rFonts w:ascii="Wingdings" w:hAnsi="Wingdings" w:hint="default"/>
      </w:rPr>
    </w:lvl>
    <w:lvl w:ilvl="5" w:tplc="F252F7D0" w:tentative="1">
      <w:start w:val="1"/>
      <w:numFmt w:val="bullet"/>
      <w:lvlText w:val=""/>
      <w:lvlJc w:val="left"/>
      <w:pPr>
        <w:tabs>
          <w:tab w:val="num" w:pos="4320"/>
        </w:tabs>
        <w:ind w:left="4320" w:hanging="360"/>
      </w:pPr>
      <w:rPr>
        <w:rFonts w:ascii="Wingdings" w:hAnsi="Wingdings" w:hint="default"/>
      </w:rPr>
    </w:lvl>
    <w:lvl w:ilvl="6" w:tplc="9ABA3EFC" w:tentative="1">
      <w:start w:val="1"/>
      <w:numFmt w:val="bullet"/>
      <w:lvlText w:val=""/>
      <w:lvlJc w:val="left"/>
      <w:pPr>
        <w:tabs>
          <w:tab w:val="num" w:pos="5040"/>
        </w:tabs>
        <w:ind w:left="5040" w:hanging="360"/>
      </w:pPr>
      <w:rPr>
        <w:rFonts w:ascii="Wingdings" w:hAnsi="Wingdings" w:hint="default"/>
      </w:rPr>
    </w:lvl>
    <w:lvl w:ilvl="7" w:tplc="DC58C3A8" w:tentative="1">
      <w:start w:val="1"/>
      <w:numFmt w:val="bullet"/>
      <w:lvlText w:val=""/>
      <w:lvlJc w:val="left"/>
      <w:pPr>
        <w:tabs>
          <w:tab w:val="num" w:pos="5760"/>
        </w:tabs>
        <w:ind w:left="5760" w:hanging="360"/>
      </w:pPr>
      <w:rPr>
        <w:rFonts w:ascii="Wingdings" w:hAnsi="Wingdings" w:hint="default"/>
      </w:rPr>
    </w:lvl>
    <w:lvl w:ilvl="8" w:tplc="C03E950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000ACA"/>
    <w:multiLevelType w:val="hybridMultilevel"/>
    <w:tmpl w:val="7F264884"/>
    <w:lvl w:ilvl="0" w:tplc="040C0015">
      <w:start w:val="13"/>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90D05D4"/>
    <w:multiLevelType w:val="hybridMultilevel"/>
    <w:tmpl w:val="B6100C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923680A"/>
    <w:multiLevelType w:val="hybridMultilevel"/>
    <w:tmpl w:val="A61288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B953C4D"/>
    <w:multiLevelType w:val="hybridMultilevel"/>
    <w:tmpl w:val="B51C7E26"/>
    <w:lvl w:ilvl="0" w:tplc="FB06B7D2">
      <w:start w:val="1"/>
      <w:numFmt w:val="decimal"/>
      <w:lvlText w:val="%1."/>
      <w:lvlJc w:val="left"/>
      <w:pPr>
        <w:ind w:left="360" w:hanging="360"/>
      </w:pPr>
      <w:rPr>
        <w:rFonts w:ascii="Arial" w:eastAsiaTheme="minorHAnsi" w:hAnsi="Arial" w:cs="Aria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C986C3C"/>
    <w:multiLevelType w:val="hybridMultilevel"/>
    <w:tmpl w:val="0F7428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F7C6E38"/>
    <w:multiLevelType w:val="hybridMultilevel"/>
    <w:tmpl w:val="63866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BC387B"/>
    <w:multiLevelType w:val="hybridMultilevel"/>
    <w:tmpl w:val="BA40CC50"/>
    <w:lvl w:ilvl="0" w:tplc="5B36A4EE">
      <w:start w:val="1"/>
      <w:numFmt w:val="decimal"/>
      <w:lvlText w:val="%1."/>
      <w:lvlJc w:val="left"/>
      <w:pPr>
        <w:ind w:left="540" w:hanging="54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E4217AC"/>
    <w:multiLevelType w:val="hybridMultilevel"/>
    <w:tmpl w:val="B5FE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44D97"/>
    <w:multiLevelType w:val="hybridMultilevel"/>
    <w:tmpl w:val="27402502"/>
    <w:lvl w:ilvl="0" w:tplc="D518A8E6">
      <w:start w:val="77"/>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94647E"/>
    <w:multiLevelType w:val="hybridMultilevel"/>
    <w:tmpl w:val="D32015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406F14"/>
    <w:multiLevelType w:val="hybridMultilevel"/>
    <w:tmpl w:val="1DEA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C4138"/>
    <w:multiLevelType w:val="hybridMultilevel"/>
    <w:tmpl w:val="91CE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39"/>
  </w:num>
  <w:num w:numId="4">
    <w:abstractNumId w:val="31"/>
  </w:num>
  <w:num w:numId="5">
    <w:abstractNumId w:val="43"/>
  </w:num>
  <w:num w:numId="6">
    <w:abstractNumId w:val="42"/>
  </w:num>
  <w:num w:numId="7">
    <w:abstractNumId w:val="17"/>
  </w:num>
  <w:num w:numId="8">
    <w:abstractNumId w:val="5"/>
  </w:num>
  <w:num w:numId="9">
    <w:abstractNumId w:val="30"/>
  </w:num>
  <w:num w:numId="10">
    <w:abstractNumId w:val="37"/>
  </w:num>
  <w:num w:numId="11">
    <w:abstractNumId w:val="24"/>
  </w:num>
  <w:num w:numId="12">
    <w:abstractNumId w:val="4"/>
  </w:num>
  <w:num w:numId="13">
    <w:abstractNumId w:val="3"/>
  </w:num>
  <w:num w:numId="14">
    <w:abstractNumId w:val="1"/>
  </w:num>
  <w:num w:numId="15">
    <w:abstractNumId w:val="7"/>
  </w:num>
  <w:num w:numId="16">
    <w:abstractNumId w:val="23"/>
  </w:num>
  <w:num w:numId="17">
    <w:abstractNumId w:val="13"/>
  </w:num>
  <w:num w:numId="18">
    <w:abstractNumId w:val="20"/>
  </w:num>
  <w:num w:numId="19">
    <w:abstractNumId w:val="6"/>
  </w:num>
  <w:num w:numId="20">
    <w:abstractNumId w:val="21"/>
  </w:num>
  <w:num w:numId="21">
    <w:abstractNumId w:val="9"/>
  </w:num>
  <w:num w:numId="22">
    <w:abstractNumId w:val="12"/>
  </w:num>
  <w:num w:numId="23">
    <w:abstractNumId w:val="27"/>
  </w:num>
  <w:num w:numId="24">
    <w:abstractNumId w:val="10"/>
  </w:num>
  <w:num w:numId="25">
    <w:abstractNumId w:val="0"/>
  </w:num>
  <w:num w:numId="26">
    <w:abstractNumId w:val="2"/>
  </w:num>
  <w:num w:numId="27">
    <w:abstractNumId w:val="16"/>
  </w:num>
  <w:num w:numId="28">
    <w:abstractNumId w:val="34"/>
  </w:num>
  <w:num w:numId="29">
    <w:abstractNumId w:val="15"/>
  </w:num>
  <w:num w:numId="30">
    <w:abstractNumId w:val="26"/>
  </w:num>
  <w:num w:numId="31">
    <w:abstractNumId w:val="35"/>
  </w:num>
  <w:num w:numId="32">
    <w:abstractNumId w:val="36"/>
  </w:num>
  <w:num w:numId="33">
    <w:abstractNumId w:val="11"/>
  </w:num>
  <w:num w:numId="34">
    <w:abstractNumId w:val="8"/>
  </w:num>
  <w:num w:numId="35">
    <w:abstractNumId w:val="18"/>
  </w:num>
  <w:num w:numId="36">
    <w:abstractNumId w:val="22"/>
  </w:num>
  <w:num w:numId="37">
    <w:abstractNumId w:val="40"/>
  </w:num>
  <w:num w:numId="38">
    <w:abstractNumId w:val="38"/>
  </w:num>
  <w:num w:numId="39">
    <w:abstractNumId w:val="14"/>
  </w:num>
  <w:num w:numId="40">
    <w:abstractNumId w:val="41"/>
  </w:num>
  <w:num w:numId="41">
    <w:abstractNumId w:val="33"/>
  </w:num>
  <w:num w:numId="42">
    <w:abstractNumId w:val="32"/>
  </w:num>
  <w:num w:numId="43">
    <w:abstractNumId w:val="2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9E"/>
    <w:rsid w:val="0000397B"/>
    <w:rsid w:val="0001001B"/>
    <w:rsid w:val="0001369A"/>
    <w:rsid w:val="00026B71"/>
    <w:rsid w:val="000308BE"/>
    <w:rsid w:val="0006759C"/>
    <w:rsid w:val="0008563D"/>
    <w:rsid w:val="0009058A"/>
    <w:rsid w:val="00090EBB"/>
    <w:rsid w:val="00096351"/>
    <w:rsid w:val="000A1677"/>
    <w:rsid w:val="000B3C31"/>
    <w:rsid w:val="000C2983"/>
    <w:rsid w:val="000C43CE"/>
    <w:rsid w:val="000C6490"/>
    <w:rsid w:val="000E374F"/>
    <w:rsid w:val="000F39D4"/>
    <w:rsid w:val="000F5F39"/>
    <w:rsid w:val="00104F00"/>
    <w:rsid w:val="00106871"/>
    <w:rsid w:val="00114747"/>
    <w:rsid w:val="001152FF"/>
    <w:rsid w:val="001238F2"/>
    <w:rsid w:val="001613BF"/>
    <w:rsid w:val="00171EC2"/>
    <w:rsid w:val="00191435"/>
    <w:rsid w:val="00191E5D"/>
    <w:rsid w:val="001B0D7C"/>
    <w:rsid w:val="001B4200"/>
    <w:rsid w:val="001C37E8"/>
    <w:rsid w:val="001E22AA"/>
    <w:rsid w:val="001E3708"/>
    <w:rsid w:val="001F198B"/>
    <w:rsid w:val="00215E93"/>
    <w:rsid w:val="00270500"/>
    <w:rsid w:val="00271731"/>
    <w:rsid w:val="00277505"/>
    <w:rsid w:val="00293ABE"/>
    <w:rsid w:val="00297DF5"/>
    <w:rsid w:val="002A23CA"/>
    <w:rsid w:val="002A63CE"/>
    <w:rsid w:val="002B106F"/>
    <w:rsid w:val="002C7D01"/>
    <w:rsid w:val="002D2D85"/>
    <w:rsid w:val="002E2770"/>
    <w:rsid w:val="002E62B2"/>
    <w:rsid w:val="002E6C1C"/>
    <w:rsid w:val="002F024B"/>
    <w:rsid w:val="002F084C"/>
    <w:rsid w:val="002F7827"/>
    <w:rsid w:val="002F7D50"/>
    <w:rsid w:val="003046F0"/>
    <w:rsid w:val="00321D7E"/>
    <w:rsid w:val="003368B2"/>
    <w:rsid w:val="00347593"/>
    <w:rsid w:val="0035150A"/>
    <w:rsid w:val="0038439F"/>
    <w:rsid w:val="00395DD7"/>
    <w:rsid w:val="00397E65"/>
    <w:rsid w:val="003A15E0"/>
    <w:rsid w:val="003B6F43"/>
    <w:rsid w:val="003C0EE3"/>
    <w:rsid w:val="003D01EC"/>
    <w:rsid w:val="003E29C8"/>
    <w:rsid w:val="003E3984"/>
    <w:rsid w:val="003E6383"/>
    <w:rsid w:val="0042460F"/>
    <w:rsid w:val="00454681"/>
    <w:rsid w:val="00455A7B"/>
    <w:rsid w:val="00475B9F"/>
    <w:rsid w:val="004854CD"/>
    <w:rsid w:val="0049647D"/>
    <w:rsid w:val="004D208B"/>
    <w:rsid w:val="004D6699"/>
    <w:rsid w:val="004E499E"/>
    <w:rsid w:val="004E7086"/>
    <w:rsid w:val="004F2CB3"/>
    <w:rsid w:val="004F53A0"/>
    <w:rsid w:val="00507F9B"/>
    <w:rsid w:val="005139E2"/>
    <w:rsid w:val="005257A2"/>
    <w:rsid w:val="00527E4F"/>
    <w:rsid w:val="005371DD"/>
    <w:rsid w:val="00541F7E"/>
    <w:rsid w:val="00552D3A"/>
    <w:rsid w:val="00553C94"/>
    <w:rsid w:val="00557CEE"/>
    <w:rsid w:val="0057331A"/>
    <w:rsid w:val="005858F0"/>
    <w:rsid w:val="00586384"/>
    <w:rsid w:val="00590511"/>
    <w:rsid w:val="00592212"/>
    <w:rsid w:val="00594DBD"/>
    <w:rsid w:val="005A0658"/>
    <w:rsid w:val="005C0477"/>
    <w:rsid w:val="005C074F"/>
    <w:rsid w:val="005C762C"/>
    <w:rsid w:val="00603447"/>
    <w:rsid w:val="00611F51"/>
    <w:rsid w:val="00630118"/>
    <w:rsid w:val="00632A80"/>
    <w:rsid w:val="0065275B"/>
    <w:rsid w:val="00656536"/>
    <w:rsid w:val="006619FF"/>
    <w:rsid w:val="00676FC2"/>
    <w:rsid w:val="00677140"/>
    <w:rsid w:val="006776D3"/>
    <w:rsid w:val="00681205"/>
    <w:rsid w:val="006961AC"/>
    <w:rsid w:val="006A6BC3"/>
    <w:rsid w:val="006B618B"/>
    <w:rsid w:val="006F58DA"/>
    <w:rsid w:val="00706710"/>
    <w:rsid w:val="00710F95"/>
    <w:rsid w:val="00712705"/>
    <w:rsid w:val="00713F56"/>
    <w:rsid w:val="00735427"/>
    <w:rsid w:val="00746D2C"/>
    <w:rsid w:val="007567DE"/>
    <w:rsid w:val="007959F0"/>
    <w:rsid w:val="007B20BB"/>
    <w:rsid w:val="007B59A2"/>
    <w:rsid w:val="007C1D1B"/>
    <w:rsid w:val="007C6CD7"/>
    <w:rsid w:val="007D0D2A"/>
    <w:rsid w:val="007D102F"/>
    <w:rsid w:val="007D173C"/>
    <w:rsid w:val="008266D9"/>
    <w:rsid w:val="00842B7E"/>
    <w:rsid w:val="008633F1"/>
    <w:rsid w:val="00867A6D"/>
    <w:rsid w:val="008803DA"/>
    <w:rsid w:val="00881554"/>
    <w:rsid w:val="00884BC0"/>
    <w:rsid w:val="00886C63"/>
    <w:rsid w:val="00893A79"/>
    <w:rsid w:val="008A1073"/>
    <w:rsid w:val="008B0990"/>
    <w:rsid w:val="008C026A"/>
    <w:rsid w:val="008C3902"/>
    <w:rsid w:val="008D5C04"/>
    <w:rsid w:val="008E5F28"/>
    <w:rsid w:val="008F524C"/>
    <w:rsid w:val="008F63A1"/>
    <w:rsid w:val="009015BB"/>
    <w:rsid w:val="0090769E"/>
    <w:rsid w:val="00913D59"/>
    <w:rsid w:val="009141E6"/>
    <w:rsid w:val="00915CEF"/>
    <w:rsid w:val="0093094D"/>
    <w:rsid w:val="00932439"/>
    <w:rsid w:val="00935F70"/>
    <w:rsid w:val="009406B0"/>
    <w:rsid w:val="00942ACB"/>
    <w:rsid w:val="00982D66"/>
    <w:rsid w:val="009830C6"/>
    <w:rsid w:val="00987298"/>
    <w:rsid w:val="00996FC9"/>
    <w:rsid w:val="009A2173"/>
    <w:rsid w:val="009E017A"/>
    <w:rsid w:val="009F4D9F"/>
    <w:rsid w:val="00A0694E"/>
    <w:rsid w:val="00A149A8"/>
    <w:rsid w:val="00A36898"/>
    <w:rsid w:val="00A5383D"/>
    <w:rsid w:val="00A603F4"/>
    <w:rsid w:val="00A65A1A"/>
    <w:rsid w:val="00A76215"/>
    <w:rsid w:val="00A76CDC"/>
    <w:rsid w:val="00A94347"/>
    <w:rsid w:val="00AB1E24"/>
    <w:rsid w:val="00AC076F"/>
    <w:rsid w:val="00AC0F86"/>
    <w:rsid w:val="00AD3645"/>
    <w:rsid w:val="00B0659F"/>
    <w:rsid w:val="00B258C2"/>
    <w:rsid w:val="00B3059E"/>
    <w:rsid w:val="00B33D12"/>
    <w:rsid w:val="00B37991"/>
    <w:rsid w:val="00B50EAF"/>
    <w:rsid w:val="00B82EFF"/>
    <w:rsid w:val="00B83711"/>
    <w:rsid w:val="00B842A9"/>
    <w:rsid w:val="00B958EF"/>
    <w:rsid w:val="00B9781E"/>
    <w:rsid w:val="00B97D37"/>
    <w:rsid w:val="00BB0901"/>
    <w:rsid w:val="00BB38E7"/>
    <w:rsid w:val="00BE31E7"/>
    <w:rsid w:val="00C4020A"/>
    <w:rsid w:val="00C838E7"/>
    <w:rsid w:val="00C84BE5"/>
    <w:rsid w:val="00CF6F4E"/>
    <w:rsid w:val="00D00E53"/>
    <w:rsid w:val="00D13645"/>
    <w:rsid w:val="00D26CFD"/>
    <w:rsid w:val="00D314C8"/>
    <w:rsid w:val="00D44EC7"/>
    <w:rsid w:val="00D45A8B"/>
    <w:rsid w:val="00D52520"/>
    <w:rsid w:val="00D600A7"/>
    <w:rsid w:val="00D622A4"/>
    <w:rsid w:val="00D73B92"/>
    <w:rsid w:val="00D7738D"/>
    <w:rsid w:val="00D82167"/>
    <w:rsid w:val="00D9169E"/>
    <w:rsid w:val="00DB7D71"/>
    <w:rsid w:val="00DC6118"/>
    <w:rsid w:val="00DE535F"/>
    <w:rsid w:val="00DE7C59"/>
    <w:rsid w:val="00DF1FC3"/>
    <w:rsid w:val="00DF3C60"/>
    <w:rsid w:val="00E06D04"/>
    <w:rsid w:val="00E1545E"/>
    <w:rsid w:val="00E15A12"/>
    <w:rsid w:val="00E257BC"/>
    <w:rsid w:val="00E31A8B"/>
    <w:rsid w:val="00E336EB"/>
    <w:rsid w:val="00E336F5"/>
    <w:rsid w:val="00E46C72"/>
    <w:rsid w:val="00E57FA6"/>
    <w:rsid w:val="00E75AD0"/>
    <w:rsid w:val="00E81EDE"/>
    <w:rsid w:val="00EA16DC"/>
    <w:rsid w:val="00EA2167"/>
    <w:rsid w:val="00EA4A59"/>
    <w:rsid w:val="00EB68B1"/>
    <w:rsid w:val="00EC14E9"/>
    <w:rsid w:val="00ED11F7"/>
    <w:rsid w:val="00ED550E"/>
    <w:rsid w:val="00ED761F"/>
    <w:rsid w:val="00EE2CB0"/>
    <w:rsid w:val="00EE49B0"/>
    <w:rsid w:val="00F035C5"/>
    <w:rsid w:val="00F03DB0"/>
    <w:rsid w:val="00F13CB2"/>
    <w:rsid w:val="00F27223"/>
    <w:rsid w:val="00F44FA4"/>
    <w:rsid w:val="00F5369D"/>
    <w:rsid w:val="00F55E54"/>
    <w:rsid w:val="00F60F52"/>
    <w:rsid w:val="00F61479"/>
    <w:rsid w:val="00F66A03"/>
    <w:rsid w:val="00F67FB3"/>
    <w:rsid w:val="00F72E05"/>
    <w:rsid w:val="00F84BD0"/>
    <w:rsid w:val="00FC1960"/>
    <w:rsid w:val="00FE574F"/>
    <w:rsid w:val="00FE5A65"/>
    <w:rsid w:val="00FF00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4E5AA-650C-4B5A-84F1-11556381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69E"/>
  </w:style>
  <w:style w:type="paragraph" w:styleId="Titre1">
    <w:name w:val="heading 1"/>
    <w:basedOn w:val="Normal"/>
    <w:next w:val="Normal"/>
    <w:link w:val="Titre1Car"/>
    <w:uiPriority w:val="9"/>
    <w:qFormat/>
    <w:rsid w:val="00F72E05"/>
    <w:pPr>
      <w:keepNext/>
      <w:keepLines/>
      <w:spacing w:before="240" w:after="0"/>
      <w:outlineLvl w:val="0"/>
    </w:pPr>
    <w:rPr>
      <w:rFonts w:asciiTheme="majorHAnsi" w:eastAsiaTheme="majorEastAsia" w:hAnsiTheme="majorHAnsi" w:cstheme="majorBidi"/>
      <w:color w:val="2F5496" w:themeColor="accent5" w:themeShade="BF"/>
      <w:sz w:val="32"/>
      <w:szCs w:val="32"/>
    </w:rPr>
  </w:style>
  <w:style w:type="paragraph" w:styleId="Titre2">
    <w:name w:val="heading 2"/>
    <w:basedOn w:val="Normal"/>
    <w:next w:val="Normal"/>
    <w:link w:val="Titre2Car"/>
    <w:uiPriority w:val="9"/>
    <w:unhideWhenUsed/>
    <w:qFormat/>
    <w:rsid w:val="00090E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72E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2E05"/>
    <w:rPr>
      <w:rFonts w:asciiTheme="majorHAnsi" w:eastAsiaTheme="majorEastAsia" w:hAnsiTheme="majorHAnsi" w:cstheme="majorBidi"/>
      <w:color w:val="2F5496" w:themeColor="accent5" w:themeShade="BF"/>
      <w:sz w:val="32"/>
      <w:szCs w:val="32"/>
    </w:rPr>
  </w:style>
  <w:style w:type="paragraph" w:styleId="Paragraphedeliste">
    <w:name w:val="List Paragraph"/>
    <w:basedOn w:val="Normal"/>
    <w:uiPriority w:val="34"/>
    <w:qFormat/>
    <w:rsid w:val="00D9169E"/>
    <w:pPr>
      <w:ind w:left="720"/>
      <w:contextualSpacing/>
    </w:pPr>
  </w:style>
  <w:style w:type="paragraph" w:styleId="NormalWeb">
    <w:name w:val="Normal (Web)"/>
    <w:basedOn w:val="Normal"/>
    <w:uiPriority w:val="99"/>
    <w:semiHidden/>
    <w:unhideWhenUsed/>
    <w:rsid w:val="00D916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9169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9169E"/>
  </w:style>
  <w:style w:type="table" w:styleId="Grilledutableau">
    <w:name w:val="Table Grid"/>
    <w:basedOn w:val="TableauNormal"/>
    <w:uiPriority w:val="39"/>
    <w:rsid w:val="00D9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B59A2"/>
    <w:rPr>
      <w:sz w:val="16"/>
      <w:szCs w:val="16"/>
    </w:rPr>
  </w:style>
  <w:style w:type="paragraph" w:styleId="Commentaire">
    <w:name w:val="annotation text"/>
    <w:basedOn w:val="Normal"/>
    <w:link w:val="CommentaireCar"/>
    <w:uiPriority w:val="99"/>
    <w:semiHidden/>
    <w:unhideWhenUsed/>
    <w:rsid w:val="007B59A2"/>
    <w:pPr>
      <w:spacing w:line="240" w:lineRule="auto"/>
    </w:pPr>
    <w:rPr>
      <w:sz w:val="20"/>
      <w:szCs w:val="20"/>
    </w:rPr>
  </w:style>
  <w:style w:type="character" w:customStyle="1" w:styleId="CommentaireCar">
    <w:name w:val="Commentaire Car"/>
    <w:basedOn w:val="Policepardfaut"/>
    <w:link w:val="Commentaire"/>
    <w:uiPriority w:val="99"/>
    <w:semiHidden/>
    <w:rsid w:val="007B59A2"/>
    <w:rPr>
      <w:sz w:val="20"/>
      <w:szCs w:val="20"/>
    </w:rPr>
  </w:style>
  <w:style w:type="paragraph" w:styleId="Objetducommentaire">
    <w:name w:val="annotation subject"/>
    <w:basedOn w:val="Commentaire"/>
    <w:next w:val="Commentaire"/>
    <w:link w:val="ObjetducommentaireCar"/>
    <w:uiPriority w:val="99"/>
    <w:semiHidden/>
    <w:unhideWhenUsed/>
    <w:rsid w:val="007B59A2"/>
    <w:rPr>
      <w:b/>
      <w:bCs/>
    </w:rPr>
  </w:style>
  <w:style w:type="character" w:customStyle="1" w:styleId="ObjetducommentaireCar">
    <w:name w:val="Objet du commentaire Car"/>
    <w:basedOn w:val="CommentaireCar"/>
    <w:link w:val="Objetducommentaire"/>
    <w:uiPriority w:val="99"/>
    <w:semiHidden/>
    <w:rsid w:val="007B59A2"/>
    <w:rPr>
      <w:b/>
      <w:bCs/>
      <w:sz w:val="20"/>
      <w:szCs w:val="20"/>
    </w:rPr>
  </w:style>
  <w:style w:type="paragraph" w:styleId="Textedebulles">
    <w:name w:val="Balloon Text"/>
    <w:basedOn w:val="Normal"/>
    <w:link w:val="TextedebullesCar"/>
    <w:uiPriority w:val="99"/>
    <w:semiHidden/>
    <w:unhideWhenUsed/>
    <w:rsid w:val="007B59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59A2"/>
    <w:rPr>
      <w:rFonts w:ascii="Segoe UI" w:hAnsi="Segoe UI" w:cs="Segoe UI"/>
      <w:sz w:val="18"/>
      <w:szCs w:val="18"/>
    </w:rPr>
  </w:style>
  <w:style w:type="character" w:customStyle="1" w:styleId="Titre2Car">
    <w:name w:val="Titre 2 Car"/>
    <w:basedOn w:val="Policepardfaut"/>
    <w:link w:val="Titre2"/>
    <w:uiPriority w:val="9"/>
    <w:rsid w:val="00090EBB"/>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090EBB"/>
    <w:pPr>
      <w:outlineLvl w:val="9"/>
    </w:pPr>
    <w:rPr>
      <w:lang w:val="en-US"/>
    </w:rPr>
  </w:style>
  <w:style w:type="paragraph" w:styleId="TM1">
    <w:name w:val="toc 1"/>
    <w:basedOn w:val="Normal"/>
    <w:next w:val="Normal"/>
    <w:autoRedefine/>
    <w:uiPriority w:val="39"/>
    <w:unhideWhenUsed/>
    <w:rsid w:val="00090EBB"/>
    <w:pPr>
      <w:spacing w:after="100"/>
    </w:pPr>
  </w:style>
  <w:style w:type="paragraph" w:styleId="TM2">
    <w:name w:val="toc 2"/>
    <w:basedOn w:val="Normal"/>
    <w:next w:val="Normal"/>
    <w:autoRedefine/>
    <w:uiPriority w:val="39"/>
    <w:unhideWhenUsed/>
    <w:rsid w:val="00090EBB"/>
    <w:pPr>
      <w:spacing w:after="100"/>
      <w:ind w:left="220"/>
    </w:pPr>
  </w:style>
  <w:style w:type="character" w:styleId="Lienhypertexte">
    <w:name w:val="Hyperlink"/>
    <w:basedOn w:val="Policepardfaut"/>
    <w:uiPriority w:val="99"/>
    <w:unhideWhenUsed/>
    <w:rsid w:val="00090EBB"/>
    <w:rPr>
      <w:color w:val="0563C1" w:themeColor="hyperlink"/>
      <w:u w:val="single"/>
    </w:rPr>
  </w:style>
  <w:style w:type="character" w:customStyle="1" w:styleId="Titre3Car">
    <w:name w:val="Titre 3 Car"/>
    <w:basedOn w:val="Policepardfaut"/>
    <w:link w:val="Titre3"/>
    <w:uiPriority w:val="9"/>
    <w:rsid w:val="00F72E05"/>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F72E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55327">
      <w:bodyDiv w:val="1"/>
      <w:marLeft w:val="0"/>
      <w:marRight w:val="0"/>
      <w:marTop w:val="0"/>
      <w:marBottom w:val="0"/>
      <w:divBdr>
        <w:top w:val="none" w:sz="0" w:space="0" w:color="auto"/>
        <w:left w:val="none" w:sz="0" w:space="0" w:color="auto"/>
        <w:bottom w:val="none" w:sz="0" w:space="0" w:color="auto"/>
        <w:right w:val="none" w:sz="0" w:space="0" w:color="auto"/>
      </w:divBdr>
    </w:div>
    <w:div w:id="424614881">
      <w:bodyDiv w:val="1"/>
      <w:marLeft w:val="0"/>
      <w:marRight w:val="0"/>
      <w:marTop w:val="0"/>
      <w:marBottom w:val="0"/>
      <w:divBdr>
        <w:top w:val="none" w:sz="0" w:space="0" w:color="auto"/>
        <w:left w:val="none" w:sz="0" w:space="0" w:color="auto"/>
        <w:bottom w:val="none" w:sz="0" w:space="0" w:color="auto"/>
        <w:right w:val="none" w:sz="0" w:space="0" w:color="auto"/>
      </w:divBdr>
    </w:div>
    <w:div w:id="704868191">
      <w:bodyDiv w:val="1"/>
      <w:marLeft w:val="0"/>
      <w:marRight w:val="0"/>
      <w:marTop w:val="0"/>
      <w:marBottom w:val="0"/>
      <w:divBdr>
        <w:top w:val="none" w:sz="0" w:space="0" w:color="auto"/>
        <w:left w:val="none" w:sz="0" w:space="0" w:color="auto"/>
        <w:bottom w:val="none" w:sz="0" w:space="0" w:color="auto"/>
        <w:right w:val="none" w:sz="0" w:space="0" w:color="auto"/>
      </w:divBdr>
      <w:divsChild>
        <w:div w:id="1032152107">
          <w:marLeft w:val="360"/>
          <w:marRight w:val="0"/>
          <w:marTop w:val="200"/>
          <w:marBottom w:val="0"/>
          <w:divBdr>
            <w:top w:val="none" w:sz="0" w:space="0" w:color="auto"/>
            <w:left w:val="none" w:sz="0" w:space="0" w:color="auto"/>
            <w:bottom w:val="none" w:sz="0" w:space="0" w:color="auto"/>
            <w:right w:val="none" w:sz="0" w:space="0" w:color="auto"/>
          </w:divBdr>
        </w:div>
        <w:div w:id="1297762771">
          <w:marLeft w:val="360"/>
          <w:marRight w:val="0"/>
          <w:marTop w:val="200"/>
          <w:marBottom w:val="0"/>
          <w:divBdr>
            <w:top w:val="none" w:sz="0" w:space="0" w:color="auto"/>
            <w:left w:val="none" w:sz="0" w:space="0" w:color="auto"/>
            <w:bottom w:val="none" w:sz="0" w:space="0" w:color="auto"/>
            <w:right w:val="none" w:sz="0" w:space="0" w:color="auto"/>
          </w:divBdr>
        </w:div>
        <w:div w:id="403144261">
          <w:marLeft w:val="360"/>
          <w:marRight w:val="0"/>
          <w:marTop w:val="200"/>
          <w:marBottom w:val="0"/>
          <w:divBdr>
            <w:top w:val="none" w:sz="0" w:space="0" w:color="auto"/>
            <w:left w:val="none" w:sz="0" w:space="0" w:color="auto"/>
            <w:bottom w:val="none" w:sz="0" w:space="0" w:color="auto"/>
            <w:right w:val="none" w:sz="0" w:space="0" w:color="auto"/>
          </w:divBdr>
        </w:div>
        <w:div w:id="2057729362">
          <w:marLeft w:val="360"/>
          <w:marRight w:val="0"/>
          <w:marTop w:val="200"/>
          <w:marBottom w:val="0"/>
          <w:divBdr>
            <w:top w:val="none" w:sz="0" w:space="0" w:color="auto"/>
            <w:left w:val="none" w:sz="0" w:space="0" w:color="auto"/>
            <w:bottom w:val="none" w:sz="0" w:space="0" w:color="auto"/>
            <w:right w:val="none" w:sz="0" w:space="0" w:color="auto"/>
          </w:divBdr>
        </w:div>
        <w:div w:id="6104290">
          <w:marLeft w:val="360"/>
          <w:marRight w:val="0"/>
          <w:marTop w:val="200"/>
          <w:marBottom w:val="0"/>
          <w:divBdr>
            <w:top w:val="none" w:sz="0" w:space="0" w:color="auto"/>
            <w:left w:val="none" w:sz="0" w:space="0" w:color="auto"/>
            <w:bottom w:val="none" w:sz="0" w:space="0" w:color="auto"/>
            <w:right w:val="none" w:sz="0" w:space="0" w:color="auto"/>
          </w:divBdr>
        </w:div>
        <w:div w:id="1101681233">
          <w:marLeft w:val="360"/>
          <w:marRight w:val="0"/>
          <w:marTop w:val="200"/>
          <w:marBottom w:val="0"/>
          <w:divBdr>
            <w:top w:val="none" w:sz="0" w:space="0" w:color="auto"/>
            <w:left w:val="none" w:sz="0" w:space="0" w:color="auto"/>
            <w:bottom w:val="none" w:sz="0" w:space="0" w:color="auto"/>
            <w:right w:val="none" w:sz="0" w:space="0" w:color="auto"/>
          </w:divBdr>
        </w:div>
        <w:div w:id="1871794290">
          <w:marLeft w:val="360"/>
          <w:marRight w:val="0"/>
          <w:marTop w:val="200"/>
          <w:marBottom w:val="0"/>
          <w:divBdr>
            <w:top w:val="none" w:sz="0" w:space="0" w:color="auto"/>
            <w:left w:val="none" w:sz="0" w:space="0" w:color="auto"/>
            <w:bottom w:val="none" w:sz="0" w:space="0" w:color="auto"/>
            <w:right w:val="none" w:sz="0" w:space="0" w:color="auto"/>
          </w:divBdr>
        </w:div>
        <w:div w:id="377556921">
          <w:marLeft w:val="360"/>
          <w:marRight w:val="0"/>
          <w:marTop w:val="200"/>
          <w:marBottom w:val="0"/>
          <w:divBdr>
            <w:top w:val="none" w:sz="0" w:space="0" w:color="auto"/>
            <w:left w:val="none" w:sz="0" w:space="0" w:color="auto"/>
            <w:bottom w:val="none" w:sz="0" w:space="0" w:color="auto"/>
            <w:right w:val="none" w:sz="0" w:space="0" w:color="auto"/>
          </w:divBdr>
        </w:div>
      </w:divsChild>
    </w:div>
    <w:div w:id="758405735">
      <w:bodyDiv w:val="1"/>
      <w:marLeft w:val="0"/>
      <w:marRight w:val="0"/>
      <w:marTop w:val="0"/>
      <w:marBottom w:val="0"/>
      <w:divBdr>
        <w:top w:val="none" w:sz="0" w:space="0" w:color="auto"/>
        <w:left w:val="none" w:sz="0" w:space="0" w:color="auto"/>
        <w:bottom w:val="none" w:sz="0" w:space="0" w:color="auto"/>
        <w:right w:val="none" w:sz="0" w:space="0" w:color="auto"/>
      </w:divBdr>
    </w:div>
    <w:div w:id="928150035">
      <w:bodyDiv w:val="1"/>
      <w:marLeft w:val="0"/>
      <w:marRight w:val="0"/>
      <w:marTop w:val="0"/>
      <w:marBottom w:val="0"/>
      <w:divBdr>
        <w:top w:val="none" w:sz="0" w:space="0" w:color="auto"/>
        <w:left w:val="none" w:sz="0" w:space="0" w:color="auto"/>
        <w:bottom w:val="none" w:sz="0" w:space="0" w:color="auto"/>
        <w:right w:val="none" w:sz="0" w:space="0" w:color="auto"/>
      </w:divBdr>
      <w:divsChild>
        <w:div w:id="1873421705">
          <w:marLeft w:val="360"/>
          <w:marRight w:val="0"/>
          <w:marTop w:val="200"/>
          <w:marBottom w:val="0"/>
          <w:divBdr>
            <w:top w:val="none" w:sz="0" w:space="0" w:color="auto"/>
            <w:left w:val="none" w:sz="0" w:space="0" w:color="auto"/>
            <w:bottom w:val="none" w:sz="0" w:space="0" w:color="auto"/>
            <w:right w:val="none" w:sz="0" w:space="0" w:color="auto"/>
          </w:divBdr>
        </w:div>
        <w:div w:id="389034845">
          <w:marLeft w:val="360"/>
          <w:marRight w:val="0"/>
          <w:marTop w:val="200"/>
          <w:marBottom w:val="0"/>
          <w:divBdr>
            <w:top w:val="none" w:sz="0" w:space="0" w:color="auto"/>
            <w:left w:val="none" w:sz="0" w:space="0" w:color="auto"/>
            <w:bottom w:val="none" w:sz="0" w:space="0" w:color="auto"/>
            <w:right w:val="none" w:sz="0" w:space="0" w:color="auto"/>
          </w:divBdr>
        </w:div>
        <w:div w:id="1627153490">
          <w:marLeft w:val="360"/>
          <w:marRight w:val="0"/>
          <w:marTop w:val="200"/>
          <w:marBottom w:val="0"/>
          <w:divBdr>
            <w:top w:val="none" w:sz="0" w:space="0" w:color="auto"/>
            <w:left w:val="none" w:sz="0" w:space="0" w:color="auto"/>
            <w:bottom w:val="none" w:sz="0" w:space="0" w:color="auto"/>
            <w:right w:val="none" w:sz="0" w:space="0" w:color="auto"/>
          </w:divBdr>
        </w:div>
        <w:div w:id="1755786334">
          <w:marLeft w:val="360"/>
          <w:marRight w:val="0"/>
          <w:marTop w:val="200"/>
          <w:marBottom w:val="0"/>
          <w:divBdr>
            <w:top w:val="none" w:sz="0" w:space="0" w:color="auto"/>
            <w:left w:val="none" w:sz="0" w:space="0" w:color="auto"/>
            <w:bottom w:val="none" w:sz="0" w:space="0" w:color="auto"/>
            <w:right w:val="none" w:sz="0" w:space="0" w:color="auto"/>
          </w:divBdr>
        </w:div>
      </w:divsChild>
    </w:div>
    <w:div w:id="931082265">
      <w:bodyDiv w:val="1"/>
      <w:marLeft w:val="0"/>
      <w:marRight w:val="0"/>
      <w:marTop w:val="0"/>
      <w:marBottom w:val="0"/>
      <w:divBdr>
        <w:top w:val="none" w:sz="0" w:space="0" w:color="auto"/>
        <w:left w:val="none" w:sz="0" w:space="0" w:color="auto"/>
        <w:bottom w:val="none" w:sz="0" w:space="0" w:color="auto"/>
        <w:right w:val="none" w:sz="0" w:space="0" w:color="auto"/>
      </w:divBdr>
    </w:div>
    <w:div w:id="936669852">
      <w:bodyDiv w:val="1"/>
      <w:marLeft w:val="0"/>
      <w:marRight w:val="0"/>
      <w:marTop w:val="0"/>
      <w:marBottom w:val="0"/>
      <w:divBdr>
        <w:top w:val="none" w:sz="0" w:space="0" w:color="auto"/>
        <w:left w:val="none" w:sz="0" w:space="0" w:color="auto"/>
        <w:bottom w:val="none" w:sz="0" w:space="0" w:color="auto"/>
        <w:right w:val="none" w:sz="0" w:space="0" w:color="auto"/>
      </w:divBdr>
    </w:div>
    <w:div w:id="999886772">
      <w:bodyDiv w:val="1"/>
      <w:marLeft w:val="0"/>
      <w:marRight w:val="0"/>
      <w:marTop w:val="0"/>
      <w:marBottom w:val="0"/>
      <w:divBdr>
        <w:top w:val="none" w:sz="0" w:space="0" w:color="auto"/>
        <w:left w:val="none" w:sz="0" w:space="0" w:color="auto"/>
        <w:bottom w:val="none" w:sz="0" w:space="0" w:color="auto"/>
        <w:right w:val="none" w:sz="0" w:space="0" w:color="auto"/>
      </w:divBdr>
    </w:div>
    <w:div w:id="1030640850">
      <w:bodyDiv w:val="1"/>
      <w:marLeft w:val="0"/>
      <w:marRight w:val="0"/>
      <w:marTop w:val="0"/>
      <w:marBottom w:val="0"/>
      <w:divBdr>
        <w:top w:val="none" w:sz="0" w:space="0" w:color="auto"/>
        <w:left w:val="none" w:sz="0" w:space="0" w:color="auto"/>
        <w:bottom w:val="none" w:sz="0" w:space="0" w:color="auto"/>
        <w:right w:val="none" w:sz="0" w:space="0" w:color="auto"/>
      </w:divBdr>
    </w:div>
    <w:div w:id="163035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0E4B-E791-4B4D-B37A-8F93D944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3709</Words>
  <Characters>20404</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Paul Dominique T. CORREA</cp:lastModifiedBy>
  <cp:revision>2</cp:revision>
  <dcterms:created xsi:type="dcterms:W3CDTF">2025-10-27T14:58:00Z</dcterms:created>
  <dcterms:modified xsi:type="dcterms:W3CDTF">2025-10-27T14:58:00Z</dcterms:modified>
</cp:coreProperties>
</file>