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41E3" w14:textId="12ED8671" w:rsidR="00991899" w:rsidRPr="008A7010" w:rsidRDefault="00991899" w:rsidP="00E257FD">
      <w:pPr>
        <w:pStyle w:val="Titre1"/>
        <w:keepNext w:val="0"/>
        <w:keepLines w:val="0"/>
        <w:widowControl w:val="0"/>
        <w:spacing w:before="0" w:after="120" w:line="240" w:lineRule="auto"/>
        <w:rPr>
          <w:b/>
          <w:color w:val="404040" w:themeColor="text1" w:themeTint="BF"/>
          <w:sz w:val="38"/>
          <w:szCs w:val="38"/>
        </w:rPr>
      </w:pPr>
      <w:r w:rsidRPr="008A7010">
        <w:rPr>
          <w:b/>
          <w:color w:val="404040" w:themeColor="text1" w:themeTint="BF"/>
          <w:sz w:val="38"/>
          <w:szCs w:val="38"/>
        </w:rPr>
        <w:t>Term</w:t>
      </w:r>
      <w:r w:rsidR="004E0762" w:rsidRPr="008A7010">
        <w:rPr>
          <w:b/>
          <w:color w:val="404040" w:themeColor="text1" w:themeTint="BF"/>
          <w:sz w:val="38"/>
          <w:szCs w:val="38"/>
        </w:rPr>
        <w:t>e</w:t>
      </w:r>
      <w:r w:rsidRPr="008A7010">
        <w:rPr>
          <w:b/>
          <w:color w:val="404040" w:themeColor="text1" w:themeTint="BF"/>
          <w:sz w:val="38"/>
          <w:szCs w:val="38"/>
        </w:rPr>
        <w:t xml:space="preserve">s </w:t>
      </w:r>
      <w:r w:rsidR="004E0762" w:rsidRPr="008A7010">
        <w:rPr>
          <w:b/>
          <w:color w:val="404040" w:themeColor="text1" w:themeTint="BF"/>
          <w:sz w:val="38"/>
          <w:szCs w:val="38"/>
        </w:rPr>
        <w:t xml:space="preserve">de </w:t>
      </w:r>
      <w:r w:rsidRPr="008A7010">
        <w:rPr>
          <w:b/>
          <w:color w:val="404040" w:themeColor="text1" w:themeTint="BF"/>
          <w:sz w:val="38"/>
          <w:szCs w:val="38"/>
        </w:rPr>
        <w:t xml:space="preserve">Reference </w:t>
      </w:r>
      <w:r w:rsidR="000178C3" w:rsidRPr="008A7010">
        <w:rPr>
          <w:b/>
          <w:color w:val="404040" w:themeColor="text1" w:themeTint="BF"/>
          <w:sz w:val="38"/>
          <w:szCs w:val="38"/>
        </w:rPr>
        <w:t xml:space="preserve">pour </w:t>
      </w:r>
      <w:r w:rsidR="00465187">
        <w:rPr>
          <w:b/>
          <w:color w:val="404040" w:themeColor="text1" w:themeTint="BF"/>
          <w:sz w:val="38"/>
          <w:szCs w:val="38"/>
        </w:rPr>
        <w:t xml:space="preserve">l’activité </w:t>
      </w:r>
      <w:r w:rsidR="001F14DA">
        <w:rPr>
          <w:b/>
          <w:color w:val="404040" w:themeColor="text1" w:themeTint="BF"/>
          <w:sz w:val="38"/>
          <w:szCs w:val="38"/>
        </w:rPr>
        <w:t>Développement</w:t>
      </w:r>
      <w:r w:rsidR="00465187" w:rsidRPr="00465187">
        <w:rPr>
          <w:b/>
          <w:color w:val="404040" w:themeColor="text1" w:themeTint="BF"/>
          <w:sz w:val="38"/>
          <w:szCs w:val="38"/>
        </w:rPr>
        <w:t xml:space="preserve"> de modules de E-learning sur le Gouvernement Ouvert à destination de l'ENA</w:t>
      </w:r>
      <w:r w:rsidR="00E0267E">
        <w:rPr>
          <w:b/>
          <w:color w:val="404040" w:themeColor="text1" w:themeTint="BF"/>
          <w:sz w:val="38"/>
          <w:szCs w:val="38"/>
        </w:rPr>
        <w:t xml:space="preserve"> </w:t>
      </w:r>
    </w:p>
    <w:p w14:paraId="7ED66159" w14:textId="3D278019" w:rsidR="000C5E12" w:rsidRPr="008A7010" w:rsidRDefault="009C7073" w:rsidP="00535A7E">
      <w:pPr>
        <w:widowControl w:val="0"/>
        <w:spacing w:after="120" w:line="240" w:lineRule="auto"/>
        <w:rPr>
          <w:color w:val="404040" w:themeColor="text1" w:themeTint="BF"/>
          <w:sz w:val="12"/>
        </w:rPr>
      </w:pPr>
      <w:r>
        <w:rPr>
          <w:color w:val="404040" w:themeColor="text1" w:themeTint="BF"/>
          <w:sz w:val="12"/>
        </w:rPr>
        <w:t xml:space="preserve"> </w:t>
      </w:r>
    </w:p>
    <w:tbl>
      <w:tblPr>
        <w:tblStyle w:val="GridTable5Dark-Accent11"/>
        <w:tblW w:w="935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410"/>
        <w:gridCol w:w="6941"/>
      </w:tblGrid>
      <w:tr w:rsidR="00612EE2" w:rsidRPr="008A7010" w14:paraId="68BE2978" w14:textId="77777777" w:rsidTr="00CF0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il"/>
              <w:right w:val="none" w:sz="0" w:space="0" w:color="auto"/>
            </w:tcBorders>
          </w:tcPr>
          <w:p w14:paraId="0161957D" w14:textId="373A16D9" w:rsidR="00612EE2" w:rsidRPr="008A7010" w:rsidRDefault="004E0762" w:rsidP="00991899">
            <w:pPr>
              <w:widowControl w:val="0"/>
            </w:pPr>
            <w:r w:rsidRPr="008A7010">
              <w:t>Titre du Projet</w:t>
            </w:r>
          </w:p>
        </w:tc>
        <w:tc>
          <w:tcPr>
            <w:tcW w:w="6941" w:type="dxa"/>
            <w:tcBorders>
              <w:top w:val="none" w:sz="0" w:space="0" w:color="auto"/>
              <w:left w:val="none" w:sz="0" w:space="0" w:color="auto"/>
              <w:right w:val="nil"/>
            </w:tcBorders>
          </w:tcPr>
          <w:p w14:paraId="17B07D28" w14:textId="349855D8" w:rsidR="00612EE2" w:rsidRPr="008A7010" w:rsidRDefault="00B373C7" w:rsidP="00B373C7">
            <w:pPr>
              <w:widowControl w:val="0"/>
              <w:jc w:val="both"/>
              <w:cnfStyle w:val="100000000000" w:firstRow="1" w:lastRow="0" w:firstColumn="0" w:lastColumn="0" w:oddVBand="0" w:evenVBand="0" w:oddHBand="0" w:evenHBand="0" w:firstRowFirstColumn="0" w:firstRowLastColumn="0" w:lastRowFirstColumn="0" w:lastRowLastColumn="0"/>
            </w:pPr>
            <w:r>
              <w:t>Projet</w:t>
            </w:r>
            <w:r w:rsidR="00661C47" w:rsidRPr="008A7010">
              <w:t xml:space="preserve"> d’Appui aux Gou</w:t>
            </w:r>
            <w:r>
              <w:t xml:space="preserve">vernements Ouverts Francophones - </w:t>
            </w:r>
            <w:r w:rsidR="00661C47" w:rsidRPr="008A7010">
              <w:t>#PAGOF</w:t>
            </w:r>
            <w:r w:rsidR="00A0433B">
              <w:t xml:space="preserve"> 2</w:t>
            </w:r>
          </w:p>
        </w:tc>
      </w:tr>
      <w:tr w:rsidR="00612EE2" w:rsidRPr="008A7010" w14:paraId="5D65B7EC"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6249BFF0" w14:textId="19C30E8E" w:rsidR="00612EE2" w:rsidRPr="008A7010" w:rsidRDefault="00A513AC" w:rsidP="004E0762">
            <w:pPr>
              <w:widowControl w:val="0"/>
            </w:pPr>
            <w:r>
              <w:t>Partenaires</w:t>
            </w:r>
          </w:p>
        </w:tc>
        <w:tc>
          <w:tcPr>
            <w:tcW w:w="6941" w:type="dxa"/>
            <w:tcBorders>
              <w:right w:val="nil"/>
            </w:tcBorders>
          </w:tcPr>
          <w:p w14:paraId="42554C87" w14:textId="518E5A7A" w:rsidR="00612EE2" w:rsidRPr="008A7010" w:rsidRDefault="009C7073" w:rsidP="000178C3">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Pr>
                <w:color w:val="404040" w:themeColor="text1" w:themeTint="BF"/>
              </w:rPr>
              <w:t xml:space="preserve"> </w:t>
            </w:r>
            <w:r w:rsidR="009A168D">
              <w:rPr>
                <w:color w:val="404040" w:themeColor="text1" w:themeTint="BF"/>
              </w:rPr>
              <w:t xml:space="preserve"> Ecole nationale de </w:t>
            </w:r>
            <w:r w:rsidR="007112F5">
              <w:rPr>
                <w:color w:val="404040" w:themeColor="text1" w:themeTint="BF"/>
              </w:rPr>
              <w:t>l’administration</w:t>
            </w:r>
            <w:r w:rsidR="009A168D">
              <w:rPr>
                <w:color w:val="404040" w:themeColor="text1" w:themeTint="BF"/>
              </w:rPr>
              <w:t xml:space="preserve"> </w:t>
            </w:r>
            <w:r>
              <w:rPr>
                <w:color w:val="404040" w:themeColor="text1" w:themeTint="BF"/>
              </w:rPr>
              <w:t xml:space="preserve"> </w:t>
            </w:r>
            <w:r w:rsidR="007907E6">
              <w:rPr>
                <w:color w:val="404040" w:themeColor="text1" w:themeTint="BF"/>
              </w:rPr>
              <w:t xml:space="preserve"> </w:t>
            </w:r>
          </w:p>
        </w:tc>
      </w:tr>
      <w:tr w:rsidR="00612EE2" w:rsidRPr="008A7010" w14:paraId="69B6F7B7" w14:textId="77777777" w:rsidTr="00CF0E26">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179EECB8" w14:textId="4C8562C4" w:rsidR="00612EE2" w:rsidRPr="008A7010" w:rsidRDefault="00041F5E" w:rsidP="00991899">
            <w:pPr>
              <w:widowControl w:val="0"/>
            </w:pPr>
            <w:r w:rsidRPr="008A7010">
              <w:t>Opérateurs</w:t>
            </w:r>
          </w:p>
        </w:tc>
        <w:tc>
          <w:tcPr>
            <w:tcW w:w="6941" w:type="dxa"/>
            <w:tcBorders>
              <w:right w:val="nil"/>
            </w:tcBorders>
          </w:tcPr>
          <w:p w14:paraId="46EC138E" w14:textId="551512A6" w:rsidR="00612EE2" w:rsidRPr="008A7010" w:rsidRDefault="00612EE2" w:rsidP="00991899">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8A7010">
              <w:rPr>
                <w:color w:val="404040" w:themeColor="text1" w:themeTint="BF"/>
              </w:rPr>
              <w:t>Expertise France</w:t>
            </w:r>
            <w:r w:rsidR="00041F5E" w:rsidRPr="008A7010">
              <w:rPr>
                <w:color w:val="404040" w:themeColor="text1" w:themeTint="BF"/>
              </w:rPr>
              <w:t xml:space="preserve"> </w:t>
            </w:r>
            <w:r w:rsidR="00A37790">
              <w:rPr>
                <w:color w:val="404040" w:themeColor="text1" w:themeTint="BF"/>
              </w:rPr>
              <w:t xml:space="preserve"> </w:t>
            </w:r>
          </w:p>
        </w:tc>
      </w:tr>
      <w:tr w:rsidR="00612EE2" w:rsidRPr="008A7010" w14:paraId="13B2B084"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2B4A0C1C" w14:textId="1B3E53D2" w:rsidR="00612EE2" w:rsidRPr="008A7010" w:rsidRDefault="007907E6" w:rsidP="0087116E">
            <w:pPr>
              <w:widowControl w:val="0"/>
            </w:pPr>
            <w:r w:rsidRPr="008A7010">
              <w:t>Direct</w:t>
            </w:r>
            <w:r>
              <w:t xml:space="preserve">eur </w:t>
            </w:r>
            <w:r w:rsidRPr="008A7010">
              <w:t>de</w:t>
            </w:r>
            <w:r w:rsidR="00661C47" w:rsidRPr="008A7010">
              <w:t xml:space="preserve"> Projet</w:t>
            </w:r>
          </w:p>
        </w:tc>
        <w:tc>
          <w:tcPr>
            <w:tcW w:w="6941" w:type="dxa"/>
            <w:tcBorders>
              <w:right w:val="nil"/>
            </w:tcBorders>
          </w:tcPr>
          <w:p w14:paraId="52BF65D6" w14:textId="4C11D7A1" w:rsidR="00612EE2" w:rsidRPr="008A7010" w:rsidRDefault="0027387C" w:rsidP="0087116E">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Pr>
                <w:color w:val="404040" w:themeColor="text1" w:themeTint="BF"/>
              </w:rPr>
              <w:t xml:space="preserve"> Nicole </w:t>
            </w:r>
            <w:proofErr w:type="spellStart"/>
            <w:r>
              <w:rPr>
                <w:color w:val="404040" w:themeColor="text1" w:themeTint="BF"/>
              </w:rPr>
              <w:t>Nkoa</w:t>
            </w:r>
            <w:proofErr w:type="spellEnd"/>
          </w:p>
        </w:tc>
      </w:tr>
      <w:tr w:rsidR="00612EE2" w:rsidRPr="0087116E" w14:paraId="3B190872" w14:textId="77777777" w:rsidTr="00A8189C">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492A6F66" w14:textId="77777777" w:rsidR="00612EE2" w:rsidRPr="008A7010" w:rsidRDefault="000C5E12" w:rsidP="00991899">
            <w:pPr>
              <w:widowControl w:val="0"/>
            </w:pPr>
            <w:r w:rsidRPr="008A7010">
              <w:t>Email</w:t>
            </w:r>
          </w:p>
        </w:tc>
        <w:bookmarkStart w:id="0" w:name="_Hlk157766975"/>
        <w:bookmarkStart w:id="1" w:name="_Hlk143066256"/>
        <w:tc>
          <w:tcPr>
            <w:tcW w:w="6941" w:type="dxa"/>
            <w:tcBorders>
              <w:right w:val="nil"/>
            </w:tcBorders>
          </w:tcPr>
          <w:p w14:paraId="7C0085C6" w14:textId="429E28AD" w:rsidR="00041F5E" w:rsidRPr="0087116E" w:rsidRDefault="00DB7B3F" w:rsidP="00991899">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fldChar w:fldCharType="begin"/>
            </w:r>
            <w:r>
              <w:instrText>HYPERLINK "mailto:nicole.nkoa@expertisefrance.fr"</w:instrText>
            </w:r>
            <w:r>
              <w:fldChar w:fldCharType="separate"/>
            </w:r>
            <w:r w:rsidR="00A0433B" w:rsidRPr="00B97C34">
              <w:rPr>
                <w:rStyle w:val="Lienhypertexte"/>
              </w:rPr>
              <w:t>nicole.nkoa@expertisefrance.fr</w:t>
            </w:r>
            <w:r>
              <w:rPr>
                <w:rStyle w:val="Lienhypertexte"/>
              </w:rPr>
              <w:fldChar w:fldCharType="end"/>
            </w:r>
            <w:bookmarkEnd w:id="0"/>
            <w:r w:rsidR="00A0433B">
              <w:rPr>
                <w:color w:val="404040" w:themeColor="text1" w:themeTint="BF"/>
              </w:rPr>
              <w:t xml:space="preserve"> </w:t>
            </w:r>
            <w:bookmarkEnd w:id="1"/>
            <w:r w:rsidR="00A0433B">
              <w:rPr>
                <w:color w:val="404040" w:themeColor="text1" w:themeTint="BF"/>
              </w:rPr>
              <w:t xml:space="preserve">/  </w:t>
            </w:r>
            <w:hyperlink r:id="rId8" w:history="1">
              <w:r w:rsidR="00A0433B" w:rsidRPr="00B97C34">
                <w:rPr>
                  <w:rStyle w:val="Lienhypertexte"/>
                </w:rPr>
                <w:t>asma.sabri@expertisefrance.fr</w:t>
              </w:r>
            </w:hyperlink>
            <w:r w:rsidR="00A0433B">
              <w:rPr>
                <w:color w:val="404040" w:themeColor="text1" w:themeTint="BF"/>
              </w:rPr>
              <w:t xml:space="preserve"> </w:t>
            </w:r>
          </w:p>
        </w:tc>
      </w:tr>
      <w:tr w:rsidR="00A8189C" w:rsidRPr="008A7010" w14:paraId="76E5A0BC" w14:textId="77777777" w:rsidTr="00A81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1C5433FD" w14:textId="6B122C55" w:rsidR="00A8189C" w:rsidRPr="008A7010" w:rsidRDefault="00A8189C" w:rsidP="00991899">
            <w:pPr>
              <w:widowControl w:val="0"/>
            </w:pPr>
            <w:r w:rsidRPr="008A7010">
              <w:t>Pays</w:t>
            </w:r>
            <w:r w:rsidR="00A513AC">
              <w:t>/institution</w:t>
            </w:r>
          </w:p>
        </w:tc>
        <w:tc>
          <w:tcPr>
            <w:tcW w:w="6941" w:type="dxa"/>
            <w:tcBorders>
              <w:right w:val="nil"/>
            </w:tcBorders>
          </w:tcPr>
          <w:p w14:paraId="655B33F8" w14:textId="65C9B7BD" w:rsidR="00A8189C" w:rsidRPr="008A7010" w:rsidRDefault="00A9783F" w:rsidP="006F549F">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rPr>
            </w:pPr>
            <w:r>
              <w:rPr>
                <w:b/>
                <w:color w:val="404040" w:themeColor="text1" w:themeTint="BF"/>
              </w:rPr>
              <w:t>Côte d’Ivoire</w:t>
            </w:r>
            <w:r w:rsidR="00A37790">
              <w:rPr>
                <w:b/>
                <w:color w:val="404040" w:themeColor="text1" w:themeTint="BF"/>
              </w:rPr>
              <w:t xml:space="preserve"> –</w:t>
            </w:r>
            <w:r w:rsidR="007907E6">
              <w:rPr>
                <w:b/>
                <w:color w:val="404040" w:themeColor="text1" w:themeTint="BF"/>
              </w:rPr>
              <w:t xml:space="preserve">Administration </w:t>
            </w:r>
          </w:p>
        </w:tc>
      </w:tr>
      <w:tr w:rsidR="00041F5E" w:rsidRPr="008A7010" w14:paraId="0DB12197" w14:textId="77777777" w:rsidTr="00A8189C">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2AF23949" w14:textId="723B463E" w:rsidR="00041F5E" w:rsidRPr="008A7010" w:rsidRDefault="00041F5E" w:rsidP="00991899">
            <w:pPr>
              <w:widowControl w:val="0"/>
            </w:pPr>
            <w:r w:rsidRPr="008A7010">
              <w:t>Opérateur sur l’activité</w:t>
            </w:r>
          </w:p>
        </w:tc>
        <w:tc>
          <w:tcPr>
            <w:tcW w:w="6941" w:type="dxa"/>
            <w:tcBorders>
              <w:right w:val="nil"/>
            </w:tcBorders>
          </w:tcPr>
          <w:p w14:paraId="298C7D56" w14:textId="12B1A9B4" w:rsidR="00041F5E" w:rsidRPr="008A7010" w:rsidRDefault="00041F5E" w:rsidP="00991899">
            <w:pPr>
              <w:widowControl w:val="0"/>
              <w:cnfStyle w:val="000000000000" w:firstRow="0" w:lastRow="0" w:firstColumn="0" w:lastColumn="0" w:oddVBand="0" w:evenVBand="0" w:oddHBand="0" w:evenHBand="0" w:firstRowFirstColumn="0" w:firstRowLastColumn="0" w:lastRowFirstColumn="0" w:lastRowLastColumn="0"/>
              <w:rPr>
                <w:b/>
                <w:color w:val="404040" w:themeColor="text1" w:themeTint="BF"/>
              </w:rPr>
            </w:pPr>
            <w:r w:rsidRPr="008A7010">
              <w:rPr>
                <w:b/>
                <w:color w:val="404040" w:themeColor="text1" w:themeTint="BF"/>
              </w:rPr>
              <w:t>Expertise France</w:t>
            </w:r>
          </w:p>
        </w:tc>
      </w:tr>
      <w:tr w:rsidR="00A8189C" w:rsidRPr="008A7010" w14:paraId="6EE17651"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bottom w:val="single" w:sz="24" w:space="0" w:color="FFFFFF" w:themeColor="background1"/>
            </w:tcBorders>
          </w:tcPr>
          <w:p w14:paraId="73F2B524" w14:textId="514C19C3" w:rsidR="00A8189C" w:rsidRPr="008A7010" w:rsidRDefault="00A8189C" w:rsidP="00991899">
            <w:pPr>
              <w:widowControl w:val="0"/>
            </w:pPr>
            <w:r w:rsidRPr="008A7010">
              <w:t>Activité</w:t>
            </w:r>
          </w:p>
        </w:tc>
        <w:tc>
          <w:tcPr>
            <w:tcW w:w="6941" w:type="dxa"/>
            <w:tcBorders>
              <w:bottom w:val="single" w:sz="24" w:space="0" w:color="FFFFFF" w:themeColor="background1"/>
              <w:right w:val="nil"/>
            </w:tcBorders>
          </w:tcPr>
          <w:p w14:paraId="411C1F16" w14:textId="0DCFD63B" w:rsidR="00A8189C" w:rsidRPr="008A7010" w:rsidRDefault="00465187" w:rsidP="004D6C1F">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rPr>
            </w:pPr>
            <w:r>
              <w:rPr>
                <w:b/>
                <w:color w:val="404040" w:themeColor="text1" w:themeTint="BF"/>
              </w:rPr>
              <w:t xml:space="preserve"> </w:t>
            </w:r>
            <w:r w:rsidRPr="00465187">
              <w:rPr>
                <w:b/>
                <w:color w:val="404040" w:themeColor="text1" w:themeTint="BF"/>
              </w:rPr>
              <w:t>Développement de modules de E-learning sur le Gouvernement Ouvert à destination de l'ENA</w:t>
            </w:r>
          </w:p>
        </w:tc>
      </w:tr>
    </w:tbl>
    <w:p w14:paraId="0D02DFAB" w14:textId="77777777" w:rsidR="000C5E12" w:rsidRPr="008A7010" w:rsidRDefault="000C5E12" w:rsidP="00224D13">
      <w:pPr>
        <w:pStyle w:val="Titre1"/>
        <w:keepNext w:val="0"/>
        <w:keepLines w:val="0"/>
        <w:widowControl w:val="0"/>
        <w:spacing w:before="0" w:after="120" w:line="240" w:lineRule="auto"/>
        <w:rPr>
          <w:color w:val="404040" w:themeColor="text1" w:themeTint="BF"/>
          <w:sz w:val="12"/>
        </w:rPr>
      </w:pPr>
    </w:p>
    <w:p w14:paraId="424B4E94" w14:textId="092DFB1D" w:rsidR="000C5E12" w:rsidRPr="008A7010" w:rsidRDefault="00A8189C" w:rsidP="00535A7E">
      <w:pPr>
        <w:pStyle w:val="Titre1"/>
        <w:spacing w:before="0" w:after="120" w:line="240" w:lineRule="auto"/>
      </w:pPr>
      <w:r w:rsidRPr="008A7010">
        <w:t>D</w:t>
      </w:r>
      <w:r w:rsidR="000C5E12" w:rsidRPr="008A7010">
        <w:t>escription</w:t>
      </w:r>
      <w:r w:rsidRPr="008A7010">
        <w:t xml:space="preserve"> et context</w:t>
      </w:r>
      <w:r w:rsidR="00041F5E" w:rsidRPr="008A7010">
        <w:t>e</w:t>
      </w:r>
      <w:r w:rsidRPr="008A7010">
        <w:t xml:space="preserve"> du PAGOF</w:t>
      </w:r>
      <w:r w:rsidR="00FB75EB">
        <w:t>2</w:t>
      </w:r>
    </w:p>
    <w:p w14:paraId="3BB3CCA5" w14:textId="0826D32D" w:rsidR="00602AC7" w:rsidRPr="005C6DC9" w:rsidRDefault="00602AC7" w:rsidP="000060ED">
      <w:pPr>
        <w:spacing w:line="240" w:lineRule="auto"/>
        <w:jc w:val="both"/>
        <w:rPr>
          <w:rFonts w:eastAsia="Times New Roman" w:cs="Times New Roman"/>
        </w:rPr>
      </w:pPr>
      <w:r w:rsidRPr="005C6DC9">
        <w:rPr>
          <w:rFonts w:eastAsia="Times New Roman" w:cs="Times New Roman"/>
        </w:rPr>
        <w:t xml:space="preserve">Lors de sa co-présidence du Partenariat pour un Gouvernement Ouvert-PGO de </w:t>
      </w:r>
      <w:r w:rsidR="00B94003" w:rsidRPr="005C6DC9">
        <w:rPr>
          <w:rFonts w:eastAsia="Times New Roman" w:cs="Times New Roman"/>
        </w:rPr>
        <w:t>septembre</w:t>
      </w:r>
      <w:r w:rsidRPr="005C6DC9">
        <w:rPr>
          <w:rFonts w:eastAsia="Times New Roman" w:cs="Times New Roman"/>
        </w:rPr>
        <w:t xml:space="preserve"> 2016 à </w:t>
      </w:r>
      <w:r w:rsidR="00EC42AF" w:rsidRPr="005C6DC9">
        <w:rPr>
          <w:rFonts w:eastAsia="Times New Roman" w:cs="Times New Roman"/>
        </w:rPr>
        <w:t>septembre</w:t>
      </w:r>
      <w:r w:rsidRPr="005C6DC9">
        <w:rPr>
          <w:rFonts w:eastAsia="Times New Roman" w:cs="Times New Roman"/>
        </w:rPr>
        <w:t xml:space="preserve"> 2017, la F</w:t>
      </w:r>
      <w:r w:rsidR="00087779" w:rsidRPr="005C6DC9">
        <w:rPr>
          <w:rFonts w:eastAsia="Times New Roman" w:cs="Times New Roman"/>
        </w:rPr>
        <w:t>rance s’était engagée à soutenir</w:t>
      </w:r>
      <w:r w:rsidRPr="005C6DC9">
        <w:rPr>
          <w:rFonts w:eastAsia="Times New Roman" w:cs="Times New Roman"/>
        </w:rPr>
        <w:t xml:space="preserve"> la transparence de l’action publique au niveau international par un soutien aux pays francophones dans la mise en œuvre de leur plan d’action. Le Gouvernement français a ainsi mis en place, via un financement de l’Agence Française de Développement-AFD, le Projet d’Appui aux Gouvernements Ouverts Francophones (PAGOF).</w:t>
      </w:r>
    </w:p>
    <w:p w14:paraId="468CE199" w14:textId="78EEB05A" w:rsidR="00602AC7" w:rsidRPr="005C6DC9" w:rsidRDefault="00602AC7" w:rsidP="000060ED">
      <w:pPr>
        <w:spacing w:line="240" w:lineRule="auto"/>
        <w:jc w:val="both"/>
        <w:rPr>
          <w:rFonts w:eastAsia="Times New Roman" w:cs="Times New Roman"/>
        </w:rPr>
      </w:pPr>
      <w:r w:rsidRPr="005C6DC9">
        <w:rPr>
          <w:rFonts w:eastAsia="Times New Roman" w:cs="Times New Roman"/>
        </w:rPr>
        <w:t xml:space="preserve">Sur cette base, l’AFD a décidé de confier à Expertise France qui est l’agence française de coopération technique internationale </w:t>
      </w:r>
      <w:r w:rsidR="00087779" w:rsidRPr="005C6DC9">
        <w:rPr>
          <w:rFonts w:eastAsia="Times New Roman" w:cs="Times New Roman"/>
        </w:rPr>
        <w:t xml:space="preserve">et CFI, </w:t>
      </w:r>
      <w:r w:rsidRPr="005C6DC9">
        <w:rPr>
          <w:rFonts w:eastAsia="Times New Roman" w:cs="Times New Roman"/>
        </w:rPr>
        <w:t xml:space="preserve">ce projet à destination des pays d’Afrique francophone et, ainsi, d’accompagner ces derniers dans la mise en œuvre de leurs réformes de gouvernement ouvert. </w:t>
      </w:r>
    </w:p>
    <w:p w14:paraId="37F2D890" w14:textId="10F467E1" w:rsidR="00602AC7" w:rsidRPr="005C6DC9" w:rsidRDefault="00602AC7" w:rsidP="000060ED">
      <w:pPr>
        <w:spacing w:line="240" w:lineRule="auto"/>
        <w:jc w:val="both"/>
        <w:rPr>
          <w:rFonts w:eastAsia="Times New Roman" w:cs="Times New Roman"/>
          <w:color w:val="000000" w:themeColor="text1"/>
        </w:rPr>
      </w:pPr>
      <w:r w:rsidRPr="005C6DC9">
        <w:rPr>
          <w:rFonts w:eastAsia="Times New Roman" w:cs="Times New Roman"/>
        </w:rPr>
        <w:t xml:space="preserve">Fort du succès rencontré lors de sa première phase (PAGOF1) qui s’est achevée en juin 2022, le PAGOF2 </w:t>
      </w:r>
      <w:r w:rsidRPr="005C6DC9">
        <w:rPr>
          <w:rFonts w:eastAsia="Times New Roman" w:cs="Times New Roman"/>
          <w:color w:val="000000" w:themeColor="text1"/>
        </w:rPr>
        <w:t xml:space="preserve">ambitionne de poursuivre son action d’accompagnement du processus de co-construction et de suivi de l’action publique, en s’ouvrant sur </w:t>
      </w:r>
      <w:r w:rsidR="00087779" w:rsidRPr="005C6DC9">
        <w:rPr>
          <w:rFonts w:eastAsia="Times New Roman" w:cs="Times New Roman"/>
          <w:color w:val="000000" w:themeColor="text1"/>
        </w:rPr>
        <w:t>d’autres pays partenaires, p</w:t>
      </w:r>
      <w:r w:rsidRPr="005C6DC9">
        <w:rPr>
          <w:rFonts w:eastAsia="Times New Roman" w:cs="Times New Roman"/>
          <w:color w:val="000000" w:themeColor="text1"/>
        </w:rPr>
        <w:t>assant ainsi de 3 à 5 pays d’Afrique Francophone membres du PGO.</w:t>
      </w:r>
    </w:p>
    <w:p w14:paraId="5CC684B3" w14:textId="65F4949F" w:rsidR="00602AC7" w:rsidRPr="005C6DC9" w:rsidRDefault="00602AC7" w:rsidP="000060ED">
      <w:pPr>
        <w:spacing w:line="240" w:lineRule="auto"/>
        <w:jc w:val="both"/>
        <w:rPr>
          <w:rFonts w:eastAsia="Times New Roman" w:cs="Times New Roman"/>
        </w:rPr>
      </w:pPr>
      <w:r w:rsidRPr="005C6DC9">
        <w:rPr>
          <w:rFonts w:eastAsia="Times New Roman" w:cs="Times New Roman"/>
        </w:rPr>
        <w:t xml:space="preserve">Dans cette nouvelle phase, le PAGOF2 continuera son appui aux côtés des administrations et de la société </w:t>
      </w:r>
      <w:r w:rsidR="00EC42AF" w:rsidRPr="005C6DC9">
        <w:rPr>
          <w:rFonts w:eastAsia="Times New Roman" w:cs="Times New Roman"/>
        </w:rPr>
        <w:t xml:space="preserve">civile </w:t>
      </w:r>
      <w:r w:rsidR="00EC42AF">
        <w:rPr>
          <w:rFonts w:eastAsia="Times New Roman" w:cs="Times New Roman"/>
        </w:rPr>
        <w:t>de</w:t>
      </w:r>
      <w:r w:rsidR="00303C40">
        <w:rPr>
          <w:rFonts w:eastAsia="Times New Roman" w:cs="Times New Roman"/>
        </w:rPr>
        <w:t xml:space="preserve"> la Tunisie, </w:t>
      </w:r>
      <w:r w:rsidRPr="005C6DC9">
        <w:rPr>
          <w:rFonts w:eastAsia="Times New Roman" w:cs="Times New Roman"/>
        </w:rPr>
        <w:t xml:space="preserve">de la Côte d’Ivoire, du Burkina Faso, du Sénégal et du Maroc dans la mise en œuvre des engagements techniques du Gouvernement Ouvert et dans la mise en place de leur Plan d'Action National. </w:t>
      </w:r>
    </w:p>
    <w:p w14:paraId="56CA93B7" w14:textId="518DB071" w:rsidR="008A629D" w:rsidRPr="005C6DC9" w:rsidRDefault="00602AC7" w:rsidP="000060ED">
      <w:pPr>
        <w:spacing w:line="240" w:lineRule="auto"/>
        <w:jc w:val="both"/>
        <w:rPr>
          <w:rFonts w:eastAsia="Times New Roman" w:cs="Times New Roman"/>
        </w:rPr>
      </w:pPr>
      <w:r w:rsidRPr="005C6DC9">
        <w:rPr>
          <w:rFonts w:eastAsia="Times New Roman" w:cs="Times New Roman"/>
        </w:rPr>
        <w:t>L’objectif général du #PAGOF est de soutenir et accompagner les administrations et la société civile (dont les médias) des pays bénéficiaires dans la réalisation de leurs engagements en lien avec le Gouvernement Ouvert afin de respecter les principes du PGO que sont la transparence de l’action publique et l’accès aux données, l’intégrité de l’action pu</w:t>
      </w:r>
      <w:r w:rsidR="004C0E84">
        <w:rPr>
          <w:rFonts w:eastAsia="Times New Roman" w:cs="Times New Roman"/>
        </w:rPr>
        <w:t xml:space="preserve">blique et des agents publics et </w:t>
      </w:r>
      <w:r w:rsidRPr="005C6DC9">
        <w:rPr>
          <w:rFonts w:eastAsia="Times New Roman" w:cs="Times New Roman"/>
        </w:rPr>
        <w:t xml:space="preserve">l’utilisation des nouvelles technologies en faveur de l’ouverture et de la redevabilité. Il vise également à sensibiliser et soutenir les efforts des pays d’Afrique francophone dans </w:t>
      </w:r>
      <w:r w:rsidR="00B373C7" w:rsidRPr="005C6DC9">
        <w:rPr>
          <w:rFonts w:eastAsia="Times New Roman" w:cs="Times New Roman"/>
        </w:rPr>
        <w:t xml:space="preserve">leur démarche d’adhésion au PGO </w:t>
      </w:r>
      <w:r w:rsidR="008A629D" w:rsidRPr="005C6DC9">
        <w:rPr>
          <w:rFonts w:eastAsia="Times New Roman" w:cs="Times New Roman"/>
        </w:rPr>
        <w:t>et de renforcer la dynamique régionale du gouvernement ouvert notamment grâce à la mise en réseau et les échanges d’expérience entre pairs.</w:t>
      </w:r>
    </w:p>
    <w:p w14:paraId="7E84EBD9" w14:textId="768457A5" w:rsidR="00D76EE5" w:rsidRPr="005C6DC9" w:rsidRDefault="00ED7CAD" w:rsidP="000060ED">
      <w:pPr>
        <w:spacing w:line="240" w:lineRule="auto"/>
        <w:jc w:val="both"/>
        <w:rPr>
          <w:rFonts w:eastAsia="Times New Roman" w:cs="Times New Roman"/>
        </w:rPr>
      </w:pPr>
      <w:r w:rsidRPr="005C6DC9">
        <w:rPr>
          <w:rFonts w:eastAsia="Times New Roman" w:cs="Times New Roman"/>
        </w:rPr>
        <w:t>D</w:t>
      </w:r>
      <w:r w:rsidR="004C0E84">
        <w:rPr>
          <w:rFonts w:eastAsia="Times New Roman" w:cs="Times New Roman"/>
        </w:rPr>
        <w:t>eux axes d’intervention sont priorisés dans</w:t>
      </w:r>
      <w:r w:rsidRPr="005C6DC9">
        <w:rPr>
          <w:rFonts w:eastAsia="Times New Roman" w:cs="Times New Roman"/>
        </w:rPr>
        <w:t xml:space="preserve"> chaque pays : le premier (Axe A) </w:t>
      </w:r>
      <w:r w:rsidR="00B97580" w:rsidRPr="005C6DC9">
        <w:rPr>
          <w:rFonts w:eastAsia="Times New Roman" w:cs="Times New Roman"/>
        </w:rPr>
        <w:t xml:space="preserve">se concentre sur des activités de sensibilisation aux principes de gouvernement ouvert et principes méthodologiques liés au PGO ; le </w:t>
      </w:r>
      <w:r w:rsidR="00B97580" w:rsidRPr="005C6DC9">
        <w:rPr>
          <w:rFonts w:eastAsia="Times New Roman" w:cs="Times New Roman"/>
        </w:rPr>
        <w:lastRenderedPageBreak/>
        <w:t>second (Axe B) s’attache à appuyer la mise en œuvre technique des Engagements pris par chaque pays dans le cadre de leur Plan d’Action National</w:t>
      </w:r>
      <w:r w:rsidR="00B100BC" w:rsidRPr="005C6DC9">
        <w:rPr>
          <w:rFonts w:eastAsia="Times New Roman" w:cs="Times New Roman"/>
        </w:rPr>
        <w:t xml:space="preserve"> (PAN)</w:t>
      </w:r>
      <w:r w:rsidR="00B97580" w:rsidRPr="005C6DC9">
        <w:rPr>
          <w:rFonts w:eastAsia="Times New Roman" w:cs="Times New Roman"/>
        </w:rPr>
        <w:t>.</w:t>
      </w:r>
    </w:p>
    <w:p w14:paraId="58FA01F6" w14:textId="0784F9A1" w:rsidR="004E1CEC" w:rsidRPr="004E1CEC" w:rsidRDefault="00A8189C" w:rsidP="00A9783F">
      <w:pPr>
        <w:pStyle w:val="Titre1"/>
        <w:spacing w:before="0" w:after="120" w:line="240" w:lineRule="auto"/>
      </w:pPr>
      <w:bookmarkStart w:id="2" w:name="_Hlk158221862"/>
      <w:r w:rsidRPr="008A7010">
        <w:t>D</w:t>
      </w:r>
      <w:r w:rsidR="00CF0E26" w:rsidRPr="008A7010">
        <w:t>escription</w:t>
      </w:r>
      <w:r w:rsidRPr="008A7010">
        <w:t xml:space="preserve"> des Objectifs de </w:t>
      </w:r>
      <w:r w:rsidR="00F470BC">
        <w:t>l’activité</w:t>
      </w:r>
      <w:r w:rsidR="004E1CEC">
        <w:t xml:space="preserve"> </w:t>
      </w:r>
    </w:p>
    <w:p w14:paraId="0D24D21C" w14:textId="6BE33C16" w:rsidR="004E1CEC" w:rsidRPr="00A9783F" w:rsidRDefault="004E1CEC" w:rsidP="004E1CEC">
      <w:pPr>
        <w:widowControl w:val="0"/>
        <w:spacing w:after="120" w:line="240" w:lineRule="auto"/>
        <w:jc w:val="both"/>
      </w:pPr>
      <w:r w:rsidRPr="004E1CEC">
        <w:rPr>
          <w:b/>
        </w:rPr>
        <w:t xml:space="preserve">L’objectif principal de la mission </w:t>
      </w:r>
      <w:r w:rsidRPr="004E1CEC">
        <w:t xml:space="preserve">est de </w:t>
      </w:r>
      <w:r w:rsidR="00DA055B" w:rsidRPr="004E1CEC">
        <w:rPr>
          <w:b/>
          <w:bCs/>
        </w:rPr>
        <w:t xml:space="preserve">sensibiliser </w:t>
      </w:r>
      <w:r w:rsidR="00DA055B" w:rsidRPr="00DA055B">
        <w:t>Les</w:t>
      </w:r>
      <w:r w:rsidR="00DA055B" w:rsidRPr="00DA055B">
        <w:rPr>
          <w:b/>
          <w:bCs/>
        </w:rPr>
        <w:t xml:space="preserve"> fonctionnaires et les futurs fonctionnaires </w:t>
      </w:r>
      <w:r w:rsidRPr="004E1CEC">
        <w:rPr>
          <w:b/>
          <w:bCs/>
        </w:rPr>
        <w:t>des pays partenaires</w:t>
      </w:r>
      <w:r w:rsidRPr="004E1CEC">
        <w:t xml:space="preserve"> (Côte d’Ivoire, Sénégal et Tunisie) </w:t>
      </w:r>
      <w:r w:rsidRPr="004E1CEC">
        <w:rPr>
          <w:b/>
          <w:bCs/>
        </w:rPr>
        <w:t>à la culture de gouvernance que représente le Gouvernement Ouvert</w:t>
      </w:r>
      <w:r w:rsidRPr="004E1CEC">
        <w:t>.</w:t>
      </w:r>
      <w:r w:rsidRPr="004E1CEC">
        <w:rPr>
          <w:b/>
        </w:rPr>
        <w:t xml:space="preserve"> </w:t>
      </w:r>
      <w:r w:rsidRPr="004E1CEC">
        <w:t>Il est devenu crucial, aujourd’hui, de diffuser les principes du gouvernement ouvert que sont la transparence de l’action publique et l’accès aux données, l’intégrité de l’action publique et des agents publics et l’utilisation des nouvelles technologies en faveur de l’ouverture et de la redevabilité. Cela permettra une meilleure appropriation de ces concepts par</w:t>
      </w:r>
      <w:r w:rsidR="00DA055B">
        <w:t xml:space="preserve">   </w:t>
      </w:r>
      <w:r w:rsidRPr="004E1CEC">
        <w:t xml:space="preserve"> les </w:t>
      </w:r>
      <w:proofErr w:type="spellStart"/>
      <w:r w:rsidR="00DA055B" w:rsidRPr="00DA055B">
        <w:t>Les</w:t>
      </w:r>
      <w:proofErr w:type="spellEnd"/>
      <w:r w:rsidR="00DA055B" w:rsidRPr="00DA055B">
        <w:t xml:space="preserve"> dirigeants et futures dirigeants et les fonctionnaires et futurs fonctionnaires</w:t>
      </w:r>
      <w:r w:rsidRPr="004E1CEC">
        <w:t>, une connaissance et une sensibilisation accrue de ces principes pour une meilleure gouvernance démocratique.</w:t>
      </w:r>
    </w:p>
    <w:p w14:paraId="1F767948" w14:textId="645E4423" w:rsidR="004E1CEC" w:rsidRPr="004E1CEC" w:rsidRDefault="004E1CEC" w:rsidP="004E1CEC">
      <w:pPr>
        <w:widowControl w:val="0"/>
        <w:spacing w:after="120" w:line="240" w:lineRule="auto"/>
        <w:jc w:val="both"/>
      </w:pPr>
      <w:r w:rsidRPr="004E1CEC">
        <w:rPr>
          <w:b/>
        </w:rPr>
        <w:t>Plus spécifiquement, l’objectif</w:t>
      </w:r>
      <w:r w:rsidRPr="004E1CEC">
        <w:t xml:space="preserve"> est de </w:t>
      </w:r>
      <w:r w:rsidRPr="004E1CEC">
        <w:rPr>
          <w:b/>
          <w:bCs/>
        </w:rPr>
        <w:t xml:space="preserve">créer des modules de formation en e-learning sur les principes du gouvernement ouvert </w:t>
      </w:r>
      <w:r w:rsidRPr="004E1CEC">
        <w:t>afin que ceux-ci puissent être dispensés à distance par les ENA des pays partenaires.</w:t>
      </w:r>
    </w:p>
    <w:p w14:paraId="1767B749" w14:textId="1C40287F" w:rsidR="004E1CEC" w:rsidRPr="004E1CEC" w:rsidRDefault="004E1CEC" w:rsidP="004E1CEC">
      <w:pPr>
        <w:widowControl w:val="0"/>
        <w:spacing w:after="120" w:line="240" w:lineRule="auto"/>
        <w:jc w:val="both"/>
      </w:pPr>
      <w:r w:rsidRPr="004E1CEC">
        <w:t>La mission est confiée à l’INSP (Institut national du service public, ex Ecole nationale d’administration) en France. Il a semblé effectivement évident que dans un souci de légitimité et de partenariat déjà existant entre les différentes ENA, cette activité soit coordonnée par l’INSP. L’Institut possède également l’ingénierie de formation et de développement de contenu pédagogique nécessaire à cette mission.</w:t>
      </w:r>
    </w:p>
    <w:p w14:paraId="71202753" w14:textId="1E546717" w:rsidR="004E1CEC" w:rsidRPr="004E1CEC" w:rsidRDefault="004E1CEC" w:rsidP="004E1CEC">
      <w:pPr>
        <w:widowControl w:val="0"/>
        <w:spacing w:after="120" w:line="240" w:lineRule="auto"/>
        <w:jc w:val="both"/>
      </w:pPr>
      <w:r w:rsidRPr="004E1CEC">
        <w:t xml:space="preserve">Chaque école se voyant confier le développement du contenu d’un </w:t>
      </w:r>
      <w:r w:rsidR="009C51D2" w:rsidRPr="004E1CEC">
        <w:t>module,</w:t>
      </w:r>
      <w:r w:rsidR="009C51D2">
        <w:t xml:space="preserve"> </w:t>
      </w:r>
      <w:r w:rsidR="00F97199">
        <w:t>sera appuyé</w:t>
      </w:r>
      <w:r w:rsidR="009C51D2">
        <w:t xml:space="preserve"> par</w:t>
      </w:r>
      <w:r w:rsidR="00EE6CB6">
        <w:t xml:space="preserve"> un expert</w:t>
      </w:r>
      <w:r w:rsidRPr="004E1CEC">
        <w:t xml:space="preserve"> </w:t>
      </w:r>
      <w:r w:rsidR="00F97199">
        <w:t xml:space="preserve">contenu </w:t>
      </w:r>
      <w:r w:rsidR="005D4E33">
        <w:t xml:space="preserve">sera mobilisé par Expertise France </w:t>
      </w:r>
      <w:r w:rsidRPr="004E1CEC">
        <w:t>chargés de ce développement. En plus du fond, cette phase porte sur l’ingénierie pédagogique : Analyse de la demande de formation (contexte, enjeux, public, sujet, thématique…) ; identification des objectifs de formation et objectifs pédagogiques ; conception du scénario pédagogique et identification des méthodes d’apprentissages et des outils pédagogiques ; création des ressources pédagogiques nécessaires ; et évaluation de la formation dans une optique d’amélioration continue.</w:t>
      </w:r>
    </w:p>
    <w:p w14:paraId="5D560524" w14:textId="42D27161" w:rsidR="004E1CEC" w:rsidRPr="004E1CEC" w:rsidRDefault="004E1CEC" w:rsidP="004E1CEC">
      <w:pPr>
        <w:widowControl w:val="0"/>
        <w:spacing w:after="120" w:line="240" w:lineRule="auto"/>
        <w:jc w:val="both"/>
      </w:pPr>
      <w:r w:rsidRPr="004E1CEC">
        <w:t xml:space="preserve">L’INSP mobilisera un expert court terme pouvant relire, enrichir et harmoniser le scénario et les contenus pédagogiques du module. Cette étape se déroulera par visioconférence et échanges de courriels. </w:t>
      </w:r>
    </w:p>
    <w:p w14:paraId="300804F4" w14:textId="0F68CECE" w:rsidR="004E1CEC" w:rsidRPr="004E1CEC" w:rsidRDefault="004E1CEC" w:rsidP="004E1CEC">
      <w:pPr>
        <w:widowControl w:val="0"/>
        <w:spacing w:after="120" w:line="240" w:lineRule="auto"/>
        <w:jc w:val="both"/>
      </w:pPr>
      <w:r w:rsidRPr="004E1CEC">
        <w:t>A la fin de la phase 1, les experts de l’INSP et des ENA livreront les scénarii et contenus pédagogiques en spécifiant les séquences d’autoapprentissage (e-module asynchrone) et celles animées en présentiel.</w:t>
      </w:r>
    </w:p>
    <w:p w14:paraId="3EB2C0CF" w14:textId="77777777" w:rsidR="004E1CEC" w:rsidRPr="004E1CEC" w:rsidRDefault="004E1CEC" w:rsidP="006E4DE7">
      <w:pPr>
        <w:widowControl w:val="0"/>
        <w:spacing w:after="120" w:line="240" w:lineRule="auto"/>
        <w:jc w:val="both"/>
      </w:pPr>
      <w:r w:rsidRPr="004E1CEC">
        <w:t>Intégreront une partie « cas pratiques » (exercice, quizz, test de connaissance, mise en situation, etc…) ;</w:t>
      </w:r>
    </w:p>
    <w:p w14:paraId="42CA0C3E" w14:textId="2C8DC29E" w:rsidR="00515E01" w:rsidRDefault="004E1CEC" w:rsidP="00F41D4B">
      <w:pPr>
        <w:widowControl w:val="0"/>
        <w:spacing w:after="120" w:line="240" w:lineRule="auto"/>
        <w:jc w:val="both"/>
      </w:pPr>
      <w:r w:rsidRPr="004E1CEC">
        <w:t>Devront être développés en français.</w:t>
      </w:r>
    </w:p>
    <w:p w14:paraId="5481F71F" w14:textId="6DD47A6B" w:rsidR="00BC6F28" w:rsidRDefault="00BC6F28" w:rsidP="00BC6F28">
      <w:pPr>
        <w:pStyle w:val="Titre1"/>
        <w:spacing w:before="0" w:after="120" w:line="240" w:lineRule="auto"/>
      </w:pPr>
      <w:r>
        <w:t xml:space="preserve"> Prestations : </w:t>
      </w:r>
    </w:p>
    <w:p w14:paraId="0B80902B" w14:textId="64B13906" w:rsidR="00465187" w:rsidRPr="00465187" w:rsidRDefault="00465187" w:rsidP="00465187">
      <w:r w:rsidRPr="00465187">
        <w:t>Le prestataire devra</w:t>
      </w:r>
      <w:r>
        <w:t> :</w:t>
      </w:r>
    </w:p>
    <w:p w14:paraId="0593083C" w14:textId="3DF5773A" w:rsidR="00926989" w:rsidRPr="00926989" w:rsidRDefault="004E1CEC" w:rsidP="00220B17">
      <w:pPr>
        <w:widowControl w:val="0"/>
        <w:spacing w:after="0" w:line="240" w:lineRule="auto"/>
        <w:ind w:left="360"/>
        <w:jc w:val="both"/>
        <w:rPr>
          <w:rFonts w:eastAsia="Times New Roman" w:cs="Times New Roman"/>
        </w:rPr>
      </w:pPr>
      <w:r w:rsidRPr="002F2C56">
        <w:rPr>
          <w:rFonts w:eastAsia="Times New Roman" w:cs="Times New Roman"/>
        </w:rPr>
        <w:t xml:space="preserve"> </w:t>
      </w:r>
      <w:r w:rsidR="00926989" w:rsidRPr="00926989">
        <w:rPr>
          <w:rFonts w:eastAsia="Times New Roman" w:cs="Times New Roman"/>
        </w:rPr>
        <w:t xml:space="preserve">Apport d'un appui technique spécifique dans le domaine de l'intégrité de l'action publique et des agents publics, notamment par la conception et la mise en œuvre de programmes de formation sur des sujets tels que l'éthique dans la fonction publique, la prévention de la corruption, la transparence et </w:t>
      </w:r>
      <w:r w:rsidR="00A167B4" w:rsidRPr="00926989">
        <w:rPr>
          <w:rFonts w:eastAsia="Times New Roman" w:cs="Times New Roman"/>
        </w:rPr>
        <w:t>l</w:t>
      </w:r>
      <w:r w:rsidR="00A167B4">
        <w:rPr>
          <w:rFonts w:eastAsia="Times New Roman" w:cs="Times New Roman"/>
        </w:rPr>
        <w:t>’</w:t>
      </w:r>
      <w:r w:rsidR="00A167B4" w:rsidRPr="00926989">
        <w:rPr>
          <w:rFonts w:eastAsia="Times New Roman" w:cs="Times New Roman"/>
        </w:rPr>
        <w:t>intégrité</w:t>
      </w:r>
      <w:r w:rsidR="00A167B4">
        <w:rPr>
          <w:rFonts w:eastAsia="Times New Roman" w:cs="Times New Roman"/>
        </w:rPr>
        <w:t xml:space="preserve"> </w:t>
      </w:r>
      <w:r w:rsidR="00926989" w:rsidRPr="00926989">
        <w:rPr>
          <w:rFonts w:eastAsia="Times New Roman" w:cs="Times New Roman"/>
        </w:rPr>
        <w:t>des agents publics, ainsi que la promotion d'une culture de l'intégrité au sein de l'administration publique</w:t>
      </w:r>
    </w:p>
    <w:p w14:paraId="74AFA628" w14:textId="77777777" w:rsidR="00926989" w:rsidRPr="00926989" w:rsidRDefault="00926989" w:rsidP="00220B17">
      <w:pPr>
        <w:widowControl w:val="0"/>
        <w:spacing w:after="0" w:line="240" w:lineRule="auto"/>
        <w:ind w:left="360"/>
        <w:jc w:val="both"/>
        <w:rPr>
          <w:rFonts w:eastAsia="Times New Roman" w:cs="Times New Roman"/>
        </w:rPr>
      </w:pPr>
    </w:p>
    <w:p w14:paraId="11864DDC" w14:textId="141109C6" w:rsidR="00926989" w:rsidRPr="00220B17" w:rsidRDefault="00926989" w:rsidP="00220B17">
      <w:pPr>
        <w:widowControl w:val="0"/>
        <w:spacing w:after="0" w:line="240" w:lineRule="auto"/>
        <w:ind w:left="360"/>
        <w:jc w:val="both"/>
        <w:rPr>
          <w:rFonts w:eastAsia="Times New Roman" w:cs="Times New Roman"/>
          <w:b/>
        </w:rPr>
      </w:pPr>
      <w:r w:rsidRPr="00926989">
        <w:rPr>
          <w:rFonts w:eastAsia="Times New Roman" w:cs="Times New Roman"/>
        </w:rPr>
        <w:t>Analyse de la demande de formation : compréhension du contexte, des enjeux, du public cible</w:t>
      </w:r>
      <w:r>
        <w:rPr>
          <w:rFonts w:eastAsia="Times New Roman" w:cs="Times New Roman"/>
        </w:rPr>
        <w:t>,</w:t>
      </w:r>
      <w:r w:rsidRPr="00926989">
        <w:rPr>
          <w:rFonts w:eastAsia="Times New Roman" w:cs="Times New Roman"/>
        </w:rPr>
        <w:t xml:space="preserve"> du sujet et </w:t>
      </w:r>
      <w:r w:rsidRPr="00220B17">
        <w:rPr>
          <w:rFonts w:eastAsia="Times New Roman" w:cs="Times New Roman"/>
          <w:b/>
        </w:rPr>
        <w:t xml:space="preserve">de la thématique relatifs à </w:t>
      </w:r>
      <w:r w:rsidR="00F746D7">
        <w:rPr>
          <w:rFonts w:eastAsia="Times New Roman" w:cs="Times New Roman"/>
          <w:b/>
        </w:rPr>
        <w:t>la PARTICIPATION CITOYENNE</w:t>
      </w:r>
      <w:r w:rsidRPr="00220B17">
        <w:rPr>
          <w:rFonts w:eastAsia="Times New Roman" w:cs="Times New Roman"/>
          <w:b/>
        </w:rPr>
        <w:t>.</w:t>
      </w:r>
    </w:p>
    <w:p w14:paraId="21578C96" w14:textId="4A6404D0" w:rsidR="00926989" w:rsidRPr="00926989" w:rsidRDefault="00926989" w:rsidP="00220B17">
      <w:pPr>
        <w:widowControl w:val="0"/>
        <w:spacing w:after="0" w:line="240" w:lineRule="auto"/>
        <w:ind w:left="360"/>
        <w:jc w:val="both"/>
        <w:rPr>
          <w:rFonts w:eastAsia="Times New Roman" w:cs="Times New Roman"/>
        </w:rPr>
      </w:pPr>
      <w:r w:rsidRPr="00926989">
        <w:rPr>
          <w:rFonts w:eastAsia="Times New Roman" w:cs="Times New Roman"/>
        </w:rPr>
        <w:t xml:space="preserve">Conception du scénario pédagogique : Élaboration d'un scénario détaillé décrivant la structure du module, les séquences d'apprentissage, et les activités proposées, en étroite collaboration avec l'expert </w:t>
      </w:r>
      <w:r w:rsidR="00220B17" w:rsidRPr="00926989">
        <w:rPr>
          <w:rFonts w:eastAsia="Times New Roman" w:cs="Times New Roman"/>
        </w:rPr>
        <w:t>pédagogique</w:t>
      </w:r>
      <w:r w:rsidR="00220B17">
        <w:rPr>
          <w:rFonts w:eastAsia="Times New Roman" w:cs="Times New Roman"/>
        </w:rPr>
        <w:t xml:space="preserve"> ENA</w:t>
      </w:r>
      <w:r w:rsidR="007338E5">
        <w:rPr>
          <w:rFonts w:eastAsia="Times New Roman" w:cs="Times New Roman"/>
        </w:rPr>
        <w:t xml:space="preserve"> </w:t>
      </w:r>
      <w:r w:rsidR="00F746D7">
        <w:rPr>
          <w:rFonts w:eastAsia="Times New Roman" w:cs="Times New Roman"/>
        </w:rPr>
        <w:t>Côte d’Ivoire</w:t>
      </w:r>
      <w:r w:rsidR="007338E5">
        <w:rPr>
          <w:rFonts w:eastAsia="Times New Roman" w:cs="Times New Roman"/>
        </w:rPr>
        <w:t xml:space="preserve"> et Experts INSP </w:t>
      </w:r>
    </w:p>
    <w:p w14:paraId="36B92219" w14:textId="42BBCC0D" w:rsidR="00926989" w:rsidRPr="00926989" w:rsidRDefault="00926989" w:rsidP="00220B17">
      <w:pPr>
        <w:widowControl w:val="0"/>
        <w:spacing w:after="0" w:line="240" w:lineRule="auto"/>
        <w:ind w:left="360"/>
        <w:jc w:val="both"/>
        <w:rPr>
          <w:rFonts w:eastAsia="Times New Roman" w:cs="Times New Roman"/>
        </w:rPr>
      </w:pPr>
      <w:r w:rsidRPr="00926989">
        <w:rPr>
          <w:rFonts w:eastAsia="Times New Roman" w:cs="Times New Roman"/>
        </w:rPr>
        <w:t>Sélection des méthodes d'apprentissage et des outils pédagogiques : Sélection des méthodes et des</w:t>
      </w:r>
      <w:r w:rsidR="00F746D7">
        <w:rPr>
          <w:rFonts w:eastAsia="Times New Roman" w:cs="Times New Roman"/>
        </w:rPr>
        <w:t xml:space="preserve"> </w:t>
      </w:r>
      <w:r w:rsidRPr="00926989">
        <w:rPr>
          <w:rFonts w:eastAsia="Times New Roman" w:cs="Times New Roman"/>
        </w:rPr>
        <w:t xml:space="preserve">outils les plus appropriés pour atteindre les objectifs de formation, en collaboration avec l'expert </w:t>
      </w:r>
      <w:r w:rsidR="007338E5" w:rsidRPr="00926989">
        <w:rPr>
          <w:rFonts w:eastAsia="Times New Roman" w:cs="Times New Roman"/>
        </w:rPr>
        <w:t>pédagogique</w:t>
      </w:r>
      <w:r w:rsidR="007338E5">
        <w:rPr>
          <w:rFonts w:eastAsia="Times New Roman" w:cs="Times New Roman"/>
        </w:rPr>
        <w:t xml:space="preserve"> de </w:t>
      </w:r>
      <w:r w:rsidR="00A167B4">
        <w:rPr>
          <w:rFonts w:eastAsia="Times New Roman" w:cs="Times New Roman"/>
        </w:rPr>
        <w:t>l’ENA</w:t>
      </w:r>
      <w:r w:rsidR="007338E5">
        <w:rPr>
          <w:rFonts w:eastAsia="Times New Roman" w:cs="Times New Roman"/>
        </w:rPr>
        <w:t xml:space="preserve"> </w:t>
      </w:r>
      <w:r w:rsidR="00F746D7">
        <w:rPr>
          <w:rFonts w:eastAsia="Times New Roman" w:cs="Times New Roman"/>
        </w:rPr>
        <w:t>Côte d’Ivoire</w:t>
      </w:r>
      <w:r w:rsidR="007338E5">
        <w:rPr>
          <w:rFonts w:eastAsia="Times New Roman" w:cs="Times New Roman"/>
        </w:rPr>
        <w:t xml:space="preserve"> et Experts INSP </w:t>
      </w:r>
    </w:p>
    <w:p w14:paraId="7C8257B5" w14:textId="775DD71F" w:rsidR="002F2C56" w:rsidRPr="002F2C56" w:rsidRDefault="00926989" w:rsidP="00220B17">
      <w:pPr>
        <w:widowControl w:val="0"/>
        <w:spacing w:after="0" w:line="240" w:lineRule="auto"/>
        <w:ind w:left="360"/>
        <w:jc w:val="both"/>
        <w:rPr>
          <w:rFonts w:eastAsia="Times New Roman" w:cs="Times New Roman"/>
        </w:rPr>
      </w:pPr>
      <w:r w:rsidRPr="00926989">
        <w:rPr>
          <w:rFonts w:eastAsia="Times New Roman" w:cs="Times New Roman"/>
        </w:rPr>
        <w:lastRenderedPageBreak/>
        <w:t>Création des ressources pédagogiques : Développement de supports de cours, de documents, de vidéos, d'exercices pratiques, etc., nécessaires à la mise en œuvre du module, en travaillant en étroite collaboration avec l'expert pédagogique.</w:t>
      </w:r>
    </w:p>
    <w:p w14:paraId="1A477FE9" w14:textId="52D18721" w:rsidR="00C530E3" w:rsidRPr="003D0212" w:rsidRDefault="00C530E3" w:rsidP="00220B17">
      <w:pPr>
        <w:widowControl w:val="0"/>
        <w:spacing w:after="0" w:line="240" w:lineRule="auto"/>
        <w:jc w:val="both"/>
        <w:rPr>
          <w:rFonts w:eastAsia="Times New Roman" w:cs="Times New Roman"/>
        </w:rPr>
      </w:pPr>
    </w:p>
    <w:p w14:paraId="41A95950" w14:textId="7A6346BB" w:rsidR="006F4D1D" w:rsidRPr="006F4D1D" w:rsidRDefault="00BC7B8B" w:rsidP="001F14DA">
      <w:pPr>
        <w:pStyle w:val="Titre1"/>
        <w:spacing w:before="0" w:after="120" w:line="240" w:lineRule="auto"/>
      </w:pPr>
      <w:bookmarkStart w:id="3" w:name="_Hlk142382063"/>
      <w:r w:rsidRPr="008A7010">
        <w:t>Liv</w:t>
      </w:r>
      <w:r w:rsidR="00B55C2E" w:rsidRPr="008A7010">
        <w:t>rables</w:t>
      </w:r>
      <w:r w:rsidR="006F4D1D">
        <w:t> :</w:t>
      </w:r>
    </w:p>
    <w:bookmarkEnd w:id="3"/>
    <w:p w14:paraId="6BCCAB63" w14:textId="6504DE24" w:rsidR="00465187" w:rsidRDefault="00465187" w:rsidP="00465187">
      <w:pPr>
        <w:pStyle w:val="Paragraphedeliste"/>
        <w:widowControl w:val="0"/>
        <w:spacing w:after="120" w:line="240" w:lineRule="auto"/>
      </w:pPr>
      <w:r>
        <w:t>Tous les supports</w:t>
      </w:r>
      <w:r w:rsidR="006F4D1D">
        <w:t xml:space="preserve"> et </w:t>
      </w:r>
      <w:r w:rsidR="007338E5">
        <w:t>contenu de</w:t>
      </w:r>
      <w:r>
        <w:t xml:space="preserve"> </w:t>
      </w:r>
      <w:r w:rsidR="00220B17">
        <w:t>module concerné</w:t>
      </w:r>
    </w:p>
    <w:p w14:paraId="0AB22DB1" w14:textId="3C27CDE6" w:rsidR="00D76EE5" w:rsidRDefault="00465187" w:rsidP="00465187">
      <w:pPr>
        <w:pStyle w:val="Paragraphedeliste"/>
        <w:widowControl w:val="0"/>
        <w:spacing w:after="120" w:line="240" w:lineRule="auto"/>
        <w:jc w:val="both"/>
      </w:pPr>
      <w:r>
        <w:t>Un rapport de mission</w:t>
      </w:r>
    </w:p>
    <w:p w14:paraId="0AA1D0DF" w14:textId="0935B6D2" w:rsidR="00403236" w:rsidRPr="00BC34DE" w:rsidRDefault="00403236" w:rsidP="00465187">
      <w:pPr>
        <w:pStyle w:val="Paragraphedeliste"/>
        <w:widowControl w:val="0"/>
        <w:spacing w:after="120" w:line="240" w:lineRule="auto"/>
        <w:jc w:val="both"/>
      </w:pPr>
      <w:r w:rsidRPr="00403236">
        <w:t>Une attestation de passation de la propriété du contenu développé au profit de l’ENA</w:t>
      </w:r>
      <w:r>
        <w:t xml:space="preserve">  </w:t>
      </w:r>
    </w:p>
    <w:p w14:paraId="7CEE0245" w14:textId="74942F3B" w:rsidR="00626746" w:rsidRPr="008A7010" w:rsidRDefault="00626746" w:rsidP="00626746">
      <w:pPr>
        <w:pStyle w:val="Titre1"/>
        <w:spacing w:before="0" w:after="120" w:line="240" w:lineRule="auto"/>
      </w:pPr>
      <w:r w:rsidRPr="008A7010">
        <w:t xml:space="preserve">Type </w:t>
      </w:r>
      <w:r w:rsidR="00BC7B8B" w:rsidRPr="008A7010">
        <w:t>de contra</w:t>
      </w:r>
      <w:r w:rsidRPr="008A7010">
        <w:t>t</w:t>
      </w:r>
    </w:p>
    <w:p w14:paraId="11C324C6" w14:textId="6C777E0F" w:rsidR="00D76EE5" w:rsidRPr="008A7010" w:rsidRDefault="00356EC9" w:rsidP="00626746">
      <w:pPr>
        <w:widowControl w:val="0"/>
        <w:spacing w:after="120" w:line="240" w:lineRule="auto"/>
        <w:jc w:val="both"/>
      </w:pPr>
      <w:r>
        <w:t xml:space="preserve"> </w:t>
      </w:r>
      <w:r w:rsidR="0045746A">
        <w:t>Court terme</w:t>
      </w:r>
      <w:r>
        <w:t xml:space="preserve"> </w:t>
      </w:r>
    </w:p>
    <w:p w14:paraId="4CAE5CAA" w14:textId="16B4567B" w:rsidR="00626746" w:rsidRPr="008A7010" w:rsidRDefault="00BC7B8B" w:rsidP="00626746">
      <w:pPr>
        <w:pStyle w:val="Titre1"/>
        <w:spacing w:before="0" w:after="120" w:line="240" w:lineRule="auto"/>
      </w:pPr>
      <w:r w:rsidRPr="008A7010">
        <w:t xml:space="preserve">Nombre de jours </w:t>
      </w:r>
      <w:r w:rsidR="008A7010" w:rsidRPr="008A7010">
        <w:t>d’expertise</w:t>
      </w:r>
    </w:p>
    <w:p w14:paraId="5A83EA0A" w14:textId="1117A6A3" w:rsidR="00A60F58" w:rsidRPr="004A6DA5" w:rsidRDefault="00A167B4" w:rsidP="00A60F58">
      <w:pPr>
        <w:widowControl w:val="0"/>
        <w:spacing w:after="120" w:line="240" w:lineRule="auto"/>
        <w:jc w:val="both"/>
        <w:rPr>
          <w:b/>
          <w:bCs/>
        </w:rPr>
      </w:pPr>
      <w:r w:rsidRPr="004A6DA5">
        <w:rPr>
          <w:b/>
          <w:bCs/>
        </w:rPr>
        <w:t xml:space="preserve"> </w:t>
      </w:r>
      <w:r w:rsidRPr="004A6DA5">
        <w:rPr>
          <w:b/>
          <w:bCs/>
          <w:highlight w:val="yellow"/>
        </w:rPr>
        <w:t>25 jours</w:t>
      </w:r>
      <w:r w:rsidRPr="004A6DA5">
        <w:rPr>
          <w:b/>
          <w:bCs/>
        </w:rPr>
        <w:t xml:space="preserve"> </w:t>
      </w:r>
    </w:p>
    <w:p w14:paraId="598D42DA" w14:textId="5DD588F2" w:rsidR="00626746" w:rsidRPr="008A7010" w:rsidRDefault="00BC7B8B" w:rsidP="00626746">
      <w:pPr>
        <w:pStyle w:val="Titre1"/>
        <w:spacing w:before="0" w:after="120" w:line="240" w:lineRule="auto"/>
      </w:pPr>
      <w:r w:rsidRPr="008A7010">
        <w:t>Calendrier prévisionnel</w:t>
      </w:r>
      <w:r w:rsidR="00626746" w:rsidRPr="008A7010">
        <w:tab/>
      </w:r>
    </w:p>
    <w:p w14:paraId="06666A0B" w14:textId="0FFDD4AD" w:rsidR="00D76EE5" w:rsidRPr="008A7010" w:rsidRDefault="009C7073" w:rsidP="009C7073">
      <w:pPr>
        <w:widowControl w:val="0"/>
        <w:spacing w:after="120" w:line="240" w:lineRule="auto"/>
        <w:jc w:val="both"/>
      </w:pPr>
      <w:bookmarkStart w:id="4" w:name="_Hlk506916878"/>
      <w:r>
        <w:t xml:space="preserve"> </w:t>
      </w:r>
      <w:r w:rsidR="00A167B4" w:rsidRPr="00A167B4">
        <w:t>Avril 2024</w:t>
      </w:r>
      <w:r w:rsidR="007112F5" w:rsidRPr="00A167B4">
        <w:t xml:space="preserve"> -</w:t>
      </w:r>
      <w:r w:rsidR="00A167B4" w:rsidRPr="00A167B4">
        <w:t>Juillet 2024</w:t>
      </w:r>
      <w:r w:rsidR="008F037E">
        <w:t xml:space="preserve">  </w:t>
      </w:r>
    </w:p>
    <w:bookmarkEnd w:id="4"/>
    <w:p w14:paraId="4CBEBCA4" w14:textId="6B36ED38" w:rsidR="00626746" w:rsidRPr="008A7010" w:rsidRDefault="00BC7B8B" w:rsidP="005A45D0">
      <w:pPr>
        <w:pStyle w:val="Titre1"/>
        <w:spacing w:after="120" w:line="240" w:lineRule="auto"/>
      </w:pPr>
      <w:r w:rsidRPr="008A7010">
        <w:t>Lieu d’ex</w:t>
      </w:r>
      <w:r w:rsidR="008A7010" w:rsidRPr="008A7010">
        <w:t>é</w:t>
      </w:r>
      <w:r w:rsidRPr="008A7010">
        <w:t>cution</w:t>
      </w:r>
      <w:r w:rsidR="00626746" w:rsidRPr="008A7010">
        <w:tab/>
      </w:r>
    </w:p>
    <w:p w14:paraId="36DE357B" w14:textId="4CE87BD3" w:rsidR="00D76EE5" w:rsidRPr="00A66E2B" w:rsidRDefault="00A9783F" w:rsidP="00626746">
      <w:pPr>
        <w:widowControl w:val="0"/>
        <w:spacing w:after="120" w:line="240" w:lineRule="auto"/>
        <w:jc w:val="both"/>
      </w:pPr>
      <w:r>
        <w:t>Côte d’Ivoire</w:t>
      </w:r>
      <w:r w:rsidR="00356EC9">
        <w:t xml:space="preserve"> </w:t>
      </w:r>
      <w:r w:rsidR="004E1CEC">
        <w:t>/</w:t>
      </w:r>
      <w:r w:rsidR="007112F5">
        <w:t xml:space="preserve">France </w:t>
      </w:r>
    </w:p>
    <w:p w14:paraId="535EE1C9" w14:textId="4B3F3009" w:rsidR="0082638E" w:rsidRDefault="00BC7B8B" w:rsidP="00DD198A">
      <w:pPr>
        <w:pStyle w:val="Titre1"/>
        <w:spacing w:after="120" w:line="240" w:lineRule="auto"/>
      </w:pPr>
      <w:r w:rsidRPr="00A66E2B">
        <w:t>Profil requis de l’expert</w:t>
      </w:r>
    </w:p>
    <w:p w14:paraId="412CCE76" w14:textId="77777777" w:rsidR="001F1D5A" w:rsidRPr="00E95D0D" w:rsidRDefault="001F1D5A" w:rsidP="001F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rsidRPr="00E95D0D">
        <w:t>Les critères requis pour la sélection de l’expert sont comme suit :</w:t>
      </w:r>
    </w:p>
    <w:p w14:paraId="3E17325C" w14:textId="20F6373E" w:rsidR="001F1D5A" w:rsidRPr="00E95D0D" w:rsidRDefault="001F1D5A" w:rsidP="001F1D5A">
      <w:pPr>
        <w:pStyle w:val="Paragraphedeliste"/>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rsidRPr="00E95D0D">
        <w:t>Diplôme universitaire de deuxième cycle dans une discipline pertinente, telle que la science politique, le droit, l’économie, le management, les sciences de l’ingénieur, ou l'administration publique, ...</w:t>
      </w:r>
    </w:p>
    <w:p w14:paraId="295F1594" w14:textId="3FF53C4D" w:rsidR="001F1D5A" w:rsidRPr="00E95D0D" w:rsidRDefault="001F1D5A" w:rsidP="00DD198A">
      <w:pPr>
        <w:pStyle w:val="Paragraphedeliste"/>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rsidRPr="00E95D0D">
        <w:t>Un minimum de 7 années d'expérience confirmée en matière de gouvernance, de transparence gouvernementale, de lutte contre la corruption, et d'intégrité publique.</w:t>
      </w:r>
    </w:p>
    <w:p w14:paraId="3FCB8C35" w14:textId="027BAF2B" w:rsidR="001F1D5A" w:rsidRPr="00E95D0D" w:rsidRDefault="001F1D5A" w:rsidP="00DD198A">
      <w:pPr>
        <w:pStyle w:val="Paragraphedeliste"/>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rsidRPr="00E95D0D">
        <w:t>3 expériences éprouvées dans la direction de projets/activités liés aux principes de bonne gouvernance (gouvernement ouvert, transparence gouvernementale, intégrité, lutte contre la corruption, participation, accès à l’information, …)</w:t>
      </w:r>
    </w:p>
    <w:p w14:paraId="7ECEA4FE" w14:textId="784FB25D" w:rsidR="001F1D5A" w:rsidRPr="00E95D0D" w:rsidRDefault="001F1D5A" w:rsidP="00DD198A">
      <w:pPr>
        <w:pStyle w:val="Paragraphedeliste"/>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rsidRPr="00E95D0D">
        <w:t>Au moins 5 ans d'expérience en tant que formateur dans le domaine de la gouvernance, avec une capacité démontrée à élaborer et dispenser des modules de formation de haute qualité.</w:t>
      </w:r>
    </w:p>
    <w:p w14:paraId="589C9903" w14:textId="72164AD8" w:rsidR="001F1D5A" w:rsidRPr="00E95D0D" w:rsidRDefault="001F1D5A" w:rsidP="00DD198A">
      <w:pPr>
        <w:pStyle w:val="Paragraphedeliste"/>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rsidRPr="00E95D0D">
        <w:t>Expérience confirmée dans l'élaboration de modules de formation, d'ingénierie de formation, de développement de curriculums, et de progression pédagogique destinés aux hauts fonctionnaires. Un minimum de 3 projets réalisés est requis.</w:t>
      </w:r>
    </w:p>
    <w:p w14:paraId="23016DA5" w14:textId="146A7900" w:rsidR="00952A55" w:rsidRPr="00E95D0D" w:rsidRDefault="001F1D5A" w:rsidP="00DD198A">
      <w:pPr>
        <w:pStyle w:val="Paragraphedeliste"/>
      </w:pPr>
      <w:r w:rsidRPr="00E95D0D">
        <w:t>Un minimum de 3 projets réalisés dans le développement de modules d'apprentissage en ligne (e-learning) et en adaptation de contenu pédagogique pour un apprentissage efficace en ligne.</w:t>
      </w:r>
      <w:bookmarkEnd w:id="2"/>
    </w:p>
    <w:p w14:paraId="28E659AC" w14:textId="4770C41E" w:rsidR="00626746" w:rsidRPr="008A7010" w:rsidRDefault="00A66E2B" w:rsidP="005A45D0">
      <w:pPr>
        <w:pStyle w:val="Titre1"/>
        <w:spacing w:after="120" w:line="240" w:lineRule="auto"/>
      </w:pPr>
      <w:bookmarkStart w:id="5" w:name="_Hlk143066491"/>
      <w:r>
        <w:t>Langue(s) de travail</w:t>
      </w:r>
      <w:r w:rsidR="00626746" w:rsidRPr="008A7010">
        <w:t xml:space="preserve"> </w:t>
      </w:r>
    </w:p>
    <w:bookmarkEnd w:id="5"/>
    <w:p w14:paraId="42679CE4" w14:textId="2500B307" w:rsidR="004C2F5A" w:rsidRPr="00952A55" w:rsidRDefault="00A66E2B" w:rsidP="00952A55">
      <w:pPr>
        <w:widowControl w:val="0"/>
        <w:spacing w:after="120" w:line="240" w:lineRule="auto"/>
        <w:jc w:val="both"/>
      </w:pPr>
      <w:r>
        <w:t>Français</w:t>
      </w:r>
      <w:r w:rsidR="001C6FF8">
        <w:tab/>
      </w:r>
    </w:p>
    <w:p w14:paraId="5CFB4749" w14:textId="3B35E08A" w:rsidR="00C445C0" w:rsidRPr="00952A55" w:rsidRDefault="00952A55" w:rsidP="00952A55">
      <w:pPr>
        <w:keepNext/>
        <w:keepLines/>
        <w:spacing w:before="240" w:after="120" w:line="240" w:lineRule="auto"/>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Soumission des propositions.</w:t>
      </w:r>
    </w:p>
    <w:p w14:paraId="041FE7E4" w14:textId="77777777" w:rsidR="008776E3" w:rsidRPr="00E95D0D" w:rsidRDefault="00C445C0" w:rsidP="00C445C0">
      <w:pPr>
        <w:widowControl w:val="0"/>
        <w:spacing w:after="120" w:line="240" w:lineRule="auto"/>
        <w:jc w:val="both"/>
      </w:pPr>
      <w:r w:rsidRPr="00E95D0D">
        <w:t>Les prestataires intéressés doivent inclure les documents suivants dans leurs propositions :</w:t>
      </w:r>
    </w:p>
    <w:p w14:paraId="3AC862AD" w14:textId="50509652" w:rsidR="001F1D5A" w:rsidRPr="00E95D0D" w:rsidRDefault="00C445C0" w:rsidP="008776E3">
      <w:pPr>
        <w:pStyle w:val="Paragraphedeliste"/>
        <w:widowControl w:val="0"/>
        <w:numPr>
          <w:ilvl w:val="0"/>
          <w:numId w:val="46"/>
        </w:numPr>
        <w:spacing w:after="120" w:line="240" w:lineRule="auto"/>
        <w:jc w:val="both"/>
      </w:pPr>
      <w:r w:rsidRPr="00E95D0D">
        <w:t xml:space="preserve">Le CV de </w:t>
      </w:r>
      <w:r w:rsidR="007112F5" w:rsidRPr="00E95D0D">
        <w:t>l’expert proposé</w:t>
      </w:r>
      <w:r w:rsidRPr="00E95D0D">
        <w:t xml:space="preserve"> </w:t>
      </w:r>
      <w:r w:rsidR="007112F5" w:rsidRPr="00E95D0D">
        <w:t>contenantes</w:t>
      </w:r>
      <w:r w:rsidRPr="00E95D0D">
        <w:t xml:space="preserve"> informations détaillées sur les qualifications, l'expérience et les références appropriées</w:t>
      </w:r>
      <w:r w:rsidR="001F1D5A" w:rsidRPr="00E95D0D">
        <w:t xml:space="preserve">, </w:t>
      </w:r>
    </w:p>
    <w:p w14:paraId="0087A2B8" w14:textId="77777777" w:rsidR="007112F5" w:rsidRPr="0085197D" w:rsidRDefault="007112F5" w:rsidP="00DD198A">
      <w:pPr>
        <w:pStyle w:val="Paragraphedeliste"/>
        <w:widowControl w:val="0"/>
        <w:spacing w:after="120" w:line="240" w:lineRule="auto"/>
        <w:jc w:val="both"/>
        <w:rPr>
          <w:color w:val="FF0000"/>
        </w:rPr>
      </w:pPr>
    </w:p>
    <w:p w14:paraId="34476F65" w14:textId="088113A4" w:rsidR="0091082E" w:rsidRPr="00F35D8A" w:rsidRDefault="00C445C0" w:rsidP="008776E3">
      <w:pPr>
        <w:pStyle w:val="Paragraphedeliste"/>
        <w:widowControl w:val="0"/>
        <w:numPr>
          <w:ilvl w:val="0"/>
          <w:numId w:val="46"/>
        </w:numPr>
        <w:spacing w:after="120" w:line="240" w:lineRule="auto"/>
        <w:jc w:val="both"/>
      </w:pPr>
      <w:r w:rsidRPr="00F35D8A">
        <w:lastRenderedPageBreak/>
        <w:t>Une proposition financière détaillée en jours-homme au total. L’offre financière devra être établie en Hors Taxes (HT) et en Toutes Taxes Comprises (TTC).</w:t>
      </w:r>
    </w:p>
    <w:p w14:paraId="5042019D" w14:textId="77777777" w:rsidR="00465187" w:rsidRDefault="00465187" w:rsidP="00465187">
      <w:pPr>
        <w:pStyle w:val="Paragraphedeliste"/>
      </w:pPr>
    </w:p>
    <w:p w14:paraId="3F1C157E" w14:textId="0FC2027B" w:rsidR="007112F5" w:rsidRDefault="001F14DA" w:rsidP="001F14DA">
      <w:r w:rsidRPr="001F14DA">
        <w:t>Les</w:t>
      </w:r>
      <w:r>
        <w:t xml:space="preserve"> </w:t>
      </w:r>
      <w:r w:rsidRPr="001F14DA">
        <w:t xml:space="preserve">offres doivent être soumises par mail </w:t>
      </w:r>
      <w:r w:rsidR="001F1D5A">
        <w:t xml:space="preserve">aux </w:t>
      </w:r>
      <w:r w:rsidRPr="001F14DA">
        <w:t>adresse</w:t>
      </w:r>
      <w:r>
        <w:t>s</w:t>
      </w:r>
      <w:r w:rsidRPr="001F14DA">
        <w:t xml:space="preserve"> suivante</w:t>
      </w:r>
      <w:r>
        <w:t xml:space="preserve">s : </w:t>
      </w:r>
      <w:hyperlink r:id="rId9" w:history="1">
        <w:r w:rsidR="004A6DA5" w:rsidRPr="00A10884">
          <w:rPr>
            <w:rStyle w:val="Lienhypertexte"/>
          </w:rPr>
          <w:t>edmond.mbia@expertisefrance.fr</w:t>
        </w:r>
      </w:hyperlink>
      <w:r w:rsidR="004A6DA5">
        <w:t xml:space="preserve"> </w:t>
      </w:r>
      <w:r>
        <w:t xml:space="preserve">/ </w:t>
      </w:r>
      <w:hyperlink r:id="rId10" w:history="1">
        <w:r w:rsidRPr="0071405B">
          <w:rPr>
            <w:rStyle w:val="Lienhypertexte"/>
          </w:rPr>
          <w:t>nicole.nkoa@expertisefrance.fr</w:t>
        </w:r>
      </w:hyperlink>
    </w:p>
    <w:p w14:paraId="5D992410" w14:textId="2C23895B" w:rsidR="007112F5" w:rsidRPr="00E257FD" w:rsidRDefault="00C170E6" w:rsidP="001F14DA">
      <w:pPr>
        <w:widowControl w:val="0"/>
        <w:spacing w:after="120" w:line="240" w:lineRule="auto"/>
        <w:jc w:val="both"/>
      </w:pPr>
      <w:r w:rsidRPr="00E257FD">
        <w:t>Le courriel</w:t>
      </w:r>
      <w:r w:rsidR="001F1D5A" w:rsidRPr="00E257FD">
        <w:t xml:space="preserve"> doit comporter </w:t>
      </w:r>
      <w:r w:rsidR="005D4E33">
        <w:t>3</w:t>
      </w:r>
      <w:r w:rsidR="005D4E33" w:rsidRPr="00E257FD">
        <w:t xml:space="preserve"> </w:t>
      </w:r>
      <w:r w:rsidR="001F1D5A" w:rsidRPr="00E257FD">
        <w:t>fichiers distincts :</w:t>
      </w:r>
    </w:p>
    <w:p w14:paraId="3FBBEC59" w14:textId="0401D0E5" w:rsidR="001F1D5A" w:rsidRPr="00E257FD" w:rsidRDefault="002B05C1" w:rsidP="001F14DA">
      <w:pPr>
        <w:widowControl w:val="0"/>
        <w:spacing w:after="120" w:line="240" w:lineRule="auto"/>
        <w:jc w:val="both"/>
      </w:pPr>
      <w:r w:rsidRPr="00E257FD">
        <w:t>- Le CV,</w:t>
      </w:r>
    </w:p>
    <w:p w14:paraId="557A71B7" w14:textId="1BF7BA4C" w:rsidR="002B05C1" w:rsidRPr="00E257FD" w:rsidRDefault="002B05C1" w:rsidP="001F14DA">
      <w:pPr>
        <w:widowControl w:val="0"/>
        <w:spacing w:after="120" w:line="240" w:lineRule="auto"/>
        <w:jc w:val="both"/>
      </w:pPr>
      <w:r w:rsidRPr="00E257FD">
        <w:t>- L’offre financière</w:t>
      </w:r>
    </w:p>
    <w:p w14:paraId="002641A0" w14:textId="40F06A34" w:rsidR="00173E53" w:rsidRPr="00E257FD" w:rsidRDefault="002B05C1" w:rsidP="00C170E6">
      <w:pPr>
        <w:widowControl w:val="0"/>
        <w:spacing w:after="120" w:line="240" w:lineRule="auto"/>
        <w:jc w:val="both"/>
        <w:rPr>
          <w:color w:val="FF0000"/>
        </w:rPr>
      </w:pPr>
      <w:r w:rsidRPr="0085197D">
        <w:rPr>
          <w:color w:val="FF0000"/>
        </w:rPr>
        <w:t xml:space="preserve">- </w:t>
      </w:r>
      <w:r w:rsidRPr="00E257FD">
        <w:t>Une copie du RNE de l’entreprise contractante.</w:t>
      </w:r>
    </w:p>
    <w:p w14:paraId="37DFDF98" w14:textId="77777777" w:rsidR="00173E53" w:rsidRDefault="00173E53" w:rsidP="00C445C0">
      <w:pPr>
        <w:widowControl w:val="0"/>
        <w:spacing w:after="120" w:line="240" w:lineRule="auto"/>
        <w:jc w:val="both"/>
        <w:rPr>
          <w:color w:val="FF0000"/>
        </w:rPr>
      </w:pPr>
    </w:p>
    <w:p w14:paraId="5E78A087" w14:textId="77777777" w:rsidR="00173E53" w:rsidRDefault="00173E53" w:rsidP="00C445C0">
      <w:pPr>
        <w:widowControl w:val="0"/>
        <w:spacing w:after="120" w:line="240" w:lineRule="auto"/>
        <w:jc w:val="both"/>
        <w:rPr>
          <w:color w:val="FF0000"/>
        </w:rPr>
      </w:pPr>
    </w:p>
    <w:p w14:paraId="237D97C0" w14:textId="77777777" w:rsidR="004827F6" w:rsidRPr="004827F6" w:rsidRDefault="004827F6" w:rsidP="004827F6">
      <w:pPr>
        <w:rPr>
          <w:rFonts w:ascii="Times New Roman" w:eastAsia="Times New Roman" w:hAnsi="Times New Roman" w:cs="Times New Roman"/>
          <w:sz w:val="24"/>
          <w:szCs w:val="24"/>
        </w:rPr>
      </w:pPr>
    </w:p>
    <w:p w14:paraId="6343CEF0" w14:textId="77777777" w:rsidR="004827F6" w:rsidRPr="004827F6" w:rsidRDefault="004827F6" w:rsidP="004827F6">
      <w:pPr>
        <w:rPr>
          <w:rFonts w:ascii="Times New Roman" w:eastAsia="Times New Roman" w:hAnsi="Times New Roman" w:cs="Times New Roman"/>
          <w:sz w:val="24"/>
          <w:szCs w:val="24"/>
        </w:rPr>
      </w:pPr>
    </w:p>
    <w:p w14:paraId="6C633644" w14:textId="77777777" w:rsidR="004827F6" w:rsidRPr="004827F6" w:rsidRDefault="004827F6" w:rsidP="004827F6">
      <w:pPr>
        <w:rPr>
          <w:rFonts w:ascii="Times New Roman" w:eastAsia="Times New Roman" w:hAnsi="Times New Roman" w:cs="Times New Roman"/>
          <w:sz w:val="24"/>
          <w:szCs w:val="24"/>
        </w:rPr>
      </w:pPr>
    </w:p>
    <w:p w14:paraId="0382CE6F" w14:textId="77777777" w:rsidR="004827F6" w:rsidRPr="004827F6" w:rsidRDefault="004827F6" w:rsidP="004827F6">
      <w:pPr>
        <w:rPr>
          <w:rFonts w:ascii="Times New Roman" w:eastAsia="Times New Roman" w:hAnsi="Times New Roman" w:cs="Times New Roman"/>
          <w:sz w:val="24"/>
          <w:szCs w:val="24"/>
        </w:rPr>
      </w:pPr>
    </w:p>
    <w:p w14:paraId="53C29A16" w14:textId="77777777" w:rsidR="004827F6" w:rsidRPr="004827F6" w:rsidRDefault="004827F6" w:rsidP="004827F6">
      <w:pPr>
        <w:rPr>
          <w:rFonts w:ascii="Times New Roman" w:eastAsia="Times New Roman" w:hAnsi="Times New Roman" w:cs="Times New Roman"/>
          <w:sz w:val="24"/>
          <w:szCs w:val="24"/>
        </w:rPr>
      </w:pPr>
    </w:p>
    <w:p w14:paraId="2B5E340B" w14:textId="77777777" w:rsidR="004827F6" w:rsidRPr="004827F6" w:rsidRDefault="004827F6" w:rsidP="004827F6">
      <w:pPr>
        <w:rPr>
          <w:rFonts w:ascii="Times New Roman" w:eastAsia="Times New Roman" w:hAnsi="Times New Roman" w:cs="Times New Roman"/>
          <w:sz w:val="24"/>
          <w:szCs w:val="24"/>
        </w:rPr>
      </w:pPr>
    </w:p>
    <w:p w14:paraId="79B1B0EA" w14:textId="77777777" w:rsidR="004827F6" w:rsidRPr="004827F6" w:rsidRDefault="004827F6" w:rsidP="004827F6">
      <w:pPr>
        <w:rPr>
          <w:rFonts w:ascii="Times New Roman" w:eastAsia="Times New Roman" w:hAnsi="Times New Roman" w:cs="Times New Roman"/>
          <w:sz w:val="24"/>
          <w:szCs w:val="24"/>
        </w:rPr>
      </w:pPr>
    </w:p>
    <w:p w14:paraId="27ACDB93" w14:textId="77777777" w:rsidR="004827F6" w:rsidRPr="004827F6" w:rsidRDefault="004827F6" w:rsidP="004827F6">
      <w:pPr>
        <w:rPr>
          <w:rFonts w:ascii="Times New Roman" w:eastAsia="Times New Roman" w:hAnsi="Times New Roman" w:cs="Times New Roman"/>
          <w:sz w:val="24"/>
          <w:szCs w:val="24"/>
        </w:rPr>
      </w:pPr>
    </w:p>
    <w:p w14:paraId="4C557A4B" w14:textId="77777777" w:rsidR="004827F6" w:rsidRPr="004827F6" w:rsidRDefault="004827F6" w:rsidP="004827F6">
      <w:pPr>
        <w:rPr>
          <w:rFonts w:ascii="Times New Roman" w:eastAsia="Times New Roman" w:hAnsi="Times New Roman" w:cs="Times New Roman"/>
          <w:sz w:val="24"/>
          <w:szCs w:val="24"/>
        </w:rPr>
      </w:pPr>
    </w:p>
    <w:p w14:paraId="14ABB6B6" w14:textId="77777777" w:rsidR="004827F6" w:rsidRPr="004827F6" w:rsidRDefault="004827F6" w:rsidP="004827F6">
      <w:pPr>
        <w:rPr>
          <w:rFonts w:ascii="Times New Roman" w:eastAsia="Times New Roman" w:hAnsi="Times New Roman" w:cs="Times New Roman"/>
          <w:sz w:val="24"/>
          <w:szCs w:val="24"/>
        </w:rPr>
      </w:pPr>
    </w:p>
    <w:p w14:paraId="357AE99A" w14:textId="77777777" w:rsidR="004827F6" w:rsidRPr="004827F6" w:rsidRDefault="004827F6" w:rsidP="004827F6">
      <w:pPr>
        <w:rPr>
          <w:rFonts w:ascii="Times New Roman" w:eastAsia="Times New Roman" w:hAnsi="Times New Roman" w:cs="Times New Roman"/>
          <w:sz w:val="24"/>
          <w:szCs w:val="24"/>
        </w:rPr>
      </w:pPr>
    </w:p>
    <w:p w14:paraId="5E1FE3DF" w14:textId="77777777" w:rsidR="004827F6" w:rsidRPr="004827F6" w:rsidRDefault="004827F6" w:rsidP="004827F6">
      <w:pPr>
        <w:rPr>
          <w:rFonts w:ascii="Times New Roman" w:eastAsia="Times New Roman" w:hAnsi="Times New Roman" w:cs="Times New Roman"/>
          <w:sz w:val="24"/>
          <w:szCs w:val="24"/>
        </w:rPr>
      </w:pPr>
    </w:p>
    <w:p w14:paraId="0EF3DAD4" w14:textId="77777777" w:rsidR="004827F6" w:rsidRPr="004827F6" w:rsidRDefault="004827F6" w:rsidP="004827F6">
      <w:pPr>
        <w:rPr>
          <w:rFonts w:ascii="Times New Roman" w:eastAsia="Times New Roman" w:hAnsi="Times New Roman" w:cs="Times New Roman"/>
          <w:sz w:val="24"/>
          <w:szCs w:val="24"/>
        </w:rPr>
      </w:pPr>
    </w:p>
    <w:p w14:paraId="7EECDC0A" w14:textId="77777777" w:rsidR="004827F6" w:rsidRPr="004827F6" w:rsidRDefault="004827F6" w:rsidP="004827F6">
      <w:pPr>
        <w:rPr>
          <w:rFonts w:ascii="Times New Roman" w:eastAsia="Times New Roman" w:hAnsi="Times New Roman" w:cs="Times New Roman"/>
          <w:sz w:val="24"/>
          <w:szCs w:val="24"/>
        </w:rPr>
      </w:pPr>
    </w:p>
    <w:p w14:paraId="3D9F05DF" w14:textId="77777777" w:rsidR="004827F6" w:rsidRPr="004827F6" w:rsidRDefault="004827F6" w:rsidP="004827F6">
      <w:pPr>
        <w:rPr>
          <w:rFonts w:ascii="Times New Roman" w:eastAsia="Times New Roman" w:hAnsi="Times New Roman" w:cs="Times New Roman"/>
          <w:sz w:val="24"/>
          <w:szCs w:val="24"/>
        </w:rPr>
      </w:pPr>
    </w:p>
    <w:sectPr w:rsidR="004827F6" w:rsidRPr="004827F6" w:rsidSect="00400AF6">
      <w:footerReference w:type="default" r:id="rId11"/>
      <w:headerReference w:type="first" r:id="rId12"/>
      <w:footerReference w:type="first" r:id="rId13"/>
      <w:pgSz w:w="11906" w:h="16838" w:code="9"/>
      <w:pgMar w:top="1411" w:right="1109" w:bottom="1138" w:left="1411"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6536" w14:textId="77777777" w:rsidR="005A7F38" w:rsidRDefault="005A7F38" w:rsidP="006A5321">
      <w:pPr>
        <w:spacing w:after="0" w:line="240" w:lineRule="auto"/>
      </w:pPr>
      <w:r>
        <w:separator/>
      </w:r>
    </w:p>
  </w:endnote>
  <w:endnote w:type="continuationSeparator" w:id="0">
    <w:p w14:paraId="1E417DC0" w14:textId="77777777" w:rsidR="005A7F38" w:rsidRDefault="005A7F38" w:rsidP="006A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69C8" w14:textId="4E816BC2" w:rsidR="00106883" w:rsidRPr="003A1B68" w:rsidRDefault="006D4183" w:rsidP="003A1B68">
    <w:pPr>
      <w:pStyle w:val="Pieddepage"/>
    </w:pPr>
    <w:r>
      <w:rPr>
        <w:noProof/>
        <w:lang w:eastAsia="fr-FR"/>
      </w:rPr>
      <mc:AlternateContent>
        <mc:Choice Requires="wps">
          <w:drawing>
            <wp:anchor distT="0" distB="0" distL="114300" distR="114300" simplePos="0" relativeHeight="251671552" behindDoc="0" locked="0" layoutInCell="0" allowOverlap="1" wp14:anchorId="4BD0983E" wp14:editId="0D2E911B">
              <wp:simplePos x="0" y="0"/>
              <wp:positionH relativeFrom="rightMargin">
                <wp:align>left</wp:align>
              </wp:positionH>
              <wp:positionV relativeFrom="margin">
                <wp:posOffset>8658860</wp:posOffset>
              </wp:positionV>
              <wp:extent cx="561975" cy="329565"/>
              <wp:effectExtent l="0" t="0" r="0" b="0"/>
              <wp:wrapNone/>
              <wp:docPr id="20968032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9565"/>
                      </a:xfrm>
                      <a:prstGeom prst="rect">
                        <a:avLst/>
                      </a:prstGeom>
                      <a:solidFill>
                        <a:srgbClr val="FFFFFF"/>
                      </a:solidFill>
                      <a:ln>
                        <a:noFill/>
                      </a:ln>
                    </wps:spPr>
                    <wps:txbx>
                      <w:txbxContent>
                        <w:p w14:paraId="3F66D0B0" w14:textId="18C0865E"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220B17">
                            <w:rPr>
                              <w:rFonts w:cs="Arial"/>
                              <w:bCs/>
                              <w:noProof/>
                              <w:color w:val="404040"/>
                              <w:sz w:val="20"/>
                              <w:szCs w:val="20"/>
                            </w:rPr>
                            <w:t>4</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220B17">
                            <w:rPr>
                              <w:rFonts w:cs="Arial"/>
                              <w:bCs/>
                              <w:noProof/>
                              <w:color w:val="404040"/>
                              <w:sz w:val="20"/>
                              <w:szCs w:val="20"/>
                            </w:rPr>
                            <w:t>4</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BD0983E" id="Rectangle 4" o:spid="_x0000_s1026" style="position:absolute;margin-left:0;margin-top:681.8pt;width:44.25pt;height:25.95pt;z-index:251671552;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" o:allowincell="f" stroked="f">
              <v:textbox>
                <w:txbxContent>
                  <w:p w14:paraId="3F66D0B0" w14:textId="18C0865E"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220B17">
                      <w:rPr>
                        <w:rFonts w:cs="Arial"/>
                        <w:bCs/>
                        <w:noProof/>
                        <w:color w:val="404040"/>
                        <w:sz w:val="20"/>
                        <w:szCs w:val="20"/>
                      </w:rPr>
                      <w:t>4</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220B17">
                      <w:rPr>
                        <w:rFonts w:cs="Arial"/>
                        <w:bCs/>
                        <w:noProof/>
                        <w:color w:val="404040"/>
                        <w:sz w:val="20"/>
                        <w:szCs w:val="20"/>
                      </w:rPr>
                      <w:t>4</w:t>
                    </w:r>
                    <w:r w:rsidRPr="00A67E2E">
                      <w:rPr>
                        <w:rFonts w:cs="Arial"/>
                        <w:bCs/>
                        <w:color w:val="404040"/>
                        <w:sz w:val="20"/>
                        <w:szCs w:val="20"/>
                      </w:rPr>
                      <w:fldChar w:fldCharType="end"/>
                    </w: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B01C" w14:textId="045873F2" w:rsidR="00106883" w:rsidRDefault="009F1EF8" w:rsidP="003A1B68">
    <w:pPr>
      <w:pStyle w:val="Pieddepage"/>
      <w:jc w:val="center"/>
    </w:pPr>
    <w:r w:rsidRPr="00BC7B8B">
      <w:rPr>
        <w:noProof/>
        <w:lang w:eastAsia="fr-FR"/>
      </w:rPr>
      <w:drawing>
        <wp:anchor distT="0" distB="0" distL="114300" distR="114300" simplePos="0" relativeHeight="251672576" behindDoc="0" locked="0" layoutInCell="1" allowOverlap="1" wp14:anchorId="22945D26" wp14:editId="598D5EDA">
          <wp:simplePos x="0" y="0"/>
          <wp:positionH relativeFrom="margin">
            <wp:posOffset>495493</wp:posOffset>
          </wp:positionH>
          <wp:positionV relativeFrom="paragraph">
            <wp:posOffset>167502</wp:posOffset>
          </wp:positionV>
          <wp:extent cx="739472" cy="364380"/>
          <wp:effectExtent l="0" t="0" r="3810" b="0"/>
          <wp:wrapNone/>
          <wp:docPr id="1" name="Image 6" descr="Résultat de recherche d'images pour &quot;logo AFD&quot;"/>
          <wp:cNvGraphicFramePr/>
          <a:graphic xmlns:a="http://schemas.openxmlformats.org/drawingml/2006/main">
            <a:graphicData uri="http://schemas.openxmlformats.org/drawingml/2006/picture">
              <pic:pic xmlns:pic="http://schemas.openxmlformats.org/drawingml/2006/picture">
                <pic:nvPicPr>
                  <pic:cNvPr id="7" name="Image 6" descr="Résultat de recherche d'images pour &quot;logo AFD&quo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896" cy="366067"/>
                  </a:xfrm>
                  <a:prstGeom prst="rect">
                    <a:avLst/>
                  </a:prstGeom>
                  <a:noFill/>
                  <a:ln>
                    <a:noFill/>
                  </a:ln>
                </pic:spPr>
              </pic:pic>
            </a:graphicData>
          </a:graphic>
          <wp14:sizeRelH relativeFrom="page">
            <wp14:pctWidth>0</wp14:pctWidth>
          </wp14:sizeRelH>
          <wp14:sizeRelV relativeFrom="page">
            <wp14:pctHeight>0</wp14:pctHeight>
          </wp14:sizeRelV>
        </wp:anchor>
      </w:drawing>
    </w:r>
    <w:r w:rsidR="006D4183">
      <w:rPr>
        <w:noProof/>
        <w:lang w:eastAsia="fr-FR"/>
      </w:rPr>
      <mc:AlternateContent>
        <mc:Choice Requires="wps">
          <w:drawing>
            <wp:anchor distT="0" distB="0" distL="114300" distR="114300" simplePos="0" relativeHeight="251668480" behindDoc="0" locked="0" layoutInCell="1" allowOverlap="1" wp14:anchorId="740378AB" wp14:editId="612FDDAF">
              <wp:simplePos x="0" y="0"/>
              <wp:positionH relativeFrom="column">
                <wp:posOffset>-263525</wp:posOffset>
              </wp:positionH>
              <wp:positionV relativeFrom="paragraph">
                <wp:posOffset>180340</wp:posOffset>
              </wp:positionV>
              <wp:extent cx="818515" cy="257175"/>
              <wp:effectExtent l="0" t="0" r="0" b="0"/>
              <wp:wrapNone/>
              <wp:docPr id="848040651"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18515" cy="257175"/>
                      </a:xfrm>
                      <a:prstGeom prst="rect">
                        <a:avLst/>
                      </a:prstGeom>
                    </wps:spPr>
                    <wps:txbx>
                      <w:txbxContent>
                        <w:p w14:paraId="76FEF246" w14:textId="098793D0" w:rsidR="00106883" w:rsidRPr="00FA51FC" w:rsidRDefault="00BC7B8B" w:rsidP="003A1B68">
                          <w:pPr>
                            <w:pStyle w:val="NormalWeb"/>
                            <w:spacing w:before="0" w:beforeAutospacing="0" w:after="0" w:afterAutospacing="0" w:line="216" w:lineRule="auto"/>
                            <w:jc w:val="right"/>
                            <w:rPr>
                              <w:color w:val="595959" w:themeColor="text1" w:themeTint="A6"/>
                            </w:rPr>
                          </w:pPr>
                          <w:proofErr w:type="spellStart"/>
                          <w:r>
                            <w:rPr>
                              <w:rFonts w:asciiTheme="majorHAnsi" w:eastAsiaTheme="majorEastAsia" w:hAnsi="Calibri Light" w:cstheme="majorBidi"/>
                              <w:i/>
                              <w:iCs/>
                              <w:color w:val="595959" w:themeColor="text1" w:themeTint="A6"/>
                              <w:kern w:val="24"/>
                              <w:sz w:val="16"/>
                              <w:szCs w:val="16"/>
                              <w:lang w:val="en-GB"/>
                            </w:rPr>
                            <w:t>Financé</w:t>
                          </w:r>
                          <w:proofErr w:type="spellEnd"/>
                          <w:r>
                            <w:rPr>
                              <w:rFonts w:asciiTheme="majorHAnsi" w:eastAsiaTheme="majorEastAsia" w:hAnsi="Calibri Light" w:cstheme="majorBidi"/>
                              <w:i/>
                              <w:iCs/>
                              <w:color w:val="595959" w:themeColor="text1" w:themeTint="A6"/>
                              <w:kern w:val="24"/>
                              <w:sz w:val="16"/>
                              <w:szCs w:val="16"/>
                              <w:lang w:val="en-GB"/>
                            </w:rPr>
                            <w:t xml:space="preserve"> par </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740378AB" id="Rectangle 3" o:spid="_x0000_s1027" style="position:absolute;left:0;text-align:left;margin-left:-20.75pt;margin-top:14.2pt;width:64.4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" filled="f" stroked="f">
              <o:lock v:ext="edit" grouping="t"/>
              <v:textbox>
                <w:txbxContent>
                  <w:p w14:paraId="76FEF246" w14:textId="098793D0" w:rsidR="00106883" w:rsidRPr="00FA51FC" w:rsidRDefault="00BC7B8B" w:rsidP="003A1B68">
                    <w:pPr>
                      <w:pStyle w:val="NormalWeb"/>
                      <w:spacing w:before="0" w:beforeAutospacing="0" w:after="0" w:afterAutospacing="0" w:line="216" w:lineRule="auto"/>
                      <w:jc w:val="right"/>
                      <w:rPr>
                        <w:color w:val="595959" w:themeColor="text1" w:themeTint="A6"/>
                      </w:rPr>
                    </w:pPr>
                    <w:proofErr w:type="spellStart"/>
                    <w:r>
                      <w:rPr>
                        <w:rFonts w:asciiTheme="majorHAnsi" w:eastAsiaTheme="majorEastAsia" w:hAnsi="Calibri Light" w:cstheme="majorBidi"/>
                        <w:i/>
                        <w:iCs/>
                        <w:color w:val="595959" w:themeColor="text1" w:themeTint="A6"/>
                        <w:kern w:val="24"/>
                        <w:sz w:val="16"/>
                        <w:szCs w:val="16"/>
                        <w:lang w:val="en-GB"/>
                      </w:rPr>
                      <w:t>Financé</w:t>
                    </w:r>
                    <w:proofErr w:type="spellEnd"/>
                    <w:r>
                      <w:rPr>
                        <w:rFonts w:asciiTheme="majorHAnsi" w:eastAsiaTheme="majorEastAsia" w:hAnsi="Calibri Light" w:cstheme="majorBidi"/>
                        <w:i/>
                        <w:iCs/>
                        <w:color w:val="595959" w:themeColor="text1" w:themeTint="A6"/>
                        <w:kern w:val="24"/>
                        <w:sz w:val="16"/>
                        <w:szCs w:val="16"/>
                        <w:lang w:val="en-GB"/>
                      </w:rPr>
                      <w:t xml:space="preserve"> par </w:t>
                    </w:r>
                  </w:p>
                </w:txbxContent>
              </v:textbox>
            </v:rect>
          </w:pict>
        </mc:Fallback>
      </mc:AlternateContent>
    </w:r>
    <w:r w:rsidR="006D4183">
      <w:rPr>
        <w:noProof/>
        <w:lang w:eastAsia="fr-FR"/>
      </w:rPr>
      <mc:AlternateContent>
        <mc:Choice Requires="wps">
          <w:drawing>
            <wp:anchor distT="0" distB="0" distL="114300" distR="114300" simplePos="0" relativeHeight="251669504" behindDoc="0" locked="0" layoutInCell="0" allowOverlap="1" wp14:anchorId="54A25C89" wp14:editId="5D11AA08">
              <wp:simplePos x="0" y="0"/>
              <wp:positionH relativeFrom="rightMargin">
                <wp:align>left</wp:align>
              </wp:positionH>
              <wp:positionV relativeFrom="margin">
                <wp:posOffset>7867650</wp:posOffset>
              </wp:positionV>
              <wp:extent cx="561975" cy="329565"/>
              <wp:effectExtent l="0" t="0" r="0" b="0"/>
              <wp:wrapNone/>
              <wp:docPr id="12758559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9565"/>
                      </a:xfrm>
                      <a:prstGeom prst="rect">
                        <a:avLst/>
                      </a:prstGeom>
                      <a:solidFill>
                        <a:srgbClr val="FFFFFF"/>
                      </a:solidFill>
                      <a:ln>
                        <a:noFill/>
                      </a:ln>
                    </wps:spPr>
                    <wps:txbx>
                      <w:txbxContent>
                        <w:p w14:paraId="2AED202C" w14:textId="2CEF7B4C"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C06EC7">
                            <w:rPr>
                              <w:rFonts w:cs="Arial"/>
                              <w:bCs/>
                              <w:noProof/>
                              <w:color w:val="404040"/>
                              <w:sz w:val="20"/>
                              <w:szCs w:val="20"/>
                            </w:rPr>
                            <w:t>1</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C06EC7">
                            <w:rPr>
                              <w:rFonts w:cs="Arial"/>
                              <w:bCs/>
                              <w:noProof/>
                              <w:color w:val="404040"/>
                              <w:sz w:val="20"/>
                              <w:szCs w:val="20"/>
                            </w:rPr>
                            <w:t>1</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4A25C89" id="Rectangle 2" o:spid="_x0000_s1028" style="position:absolute;left:0;text-align:left;margin-left:0;margin-top:619.5pt;width:44.25pt;height:25.95pt;z-index:251669504;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" o:allowincell="f" stroked="f">
              <v:textbox>
                <w:txbxContent>
                  <w:p w14:paraId="2AED202C" w14:textId="2CEF7B4C"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C06EC7">
                      <w:rPr>
                        <w:rFonts w:cs="Arial"/>
                        <w:bCs/>
                        <w:noProof/>
                        <w:color w:val="404040"/>
                        <w:sz w:val="20"/>
                        <w:szCs w:val="20"/>
                      </w:rPr>
                      <w:t>1</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C06EC7">
                      <w:rPr>
                        <w:rFonts w:cs="Arial"/>
                        <w:bCs/>
                        <w:noProof/>
                        <w:color w:val="404040"/>
                        <w:sz w:val="20"/>
                        <w:szCs w:val="20"/>
                      </w:rPr>
                      <w:t>1</w:t>
                    </w:r>
                    <w:r w:rsidRPr="00A67E2E">
                      <w:rPr>
                        <w:rFonts w:cs="Arial"/>
                        <w:bCs/>
                        <w:color w:val="404040"/>
                        <w:sz w:val="20"/>
                        <w:szCs w:val="20"/>
                      </w:rPr>
                      <w:fldChar w:fldCharType="end"/>
                    </w:r>
                  </w:p>
                </w:txbxContent>
              </v:textbox>
              <w10:wrap anchorx="margin" anchory="margin"/>
            </v:rect>
          </w:pict>
        </mc:Fallback>
      </mc:AlternateContent>
    </w:r>
  </w:p>
  <w:p w14:paraId="08D7E46A" w14:textId="1FC30FCA" w:rsidR="00106883" w:rsidRPr="003A1B68" w:rsidRDefault="006D4183" w:rsidP="003A1B68">
    <w:pPr>
      <w:pStyle w:val="Pieddepage"/>
      <w:jc w:val="center"/>
    </w:pPr>
    <w:r>
      <w:rPr>
        <w:noProof/>
        <w:lang w:eastAsia="fr-FR"/>
      </w:rPr>
      <mc:AlternateContent>
        <mc:Choice Requires="wps">
          <w:drawing>
            <wp:anchor distT="0" distB="0" distL="114300" distR="114300" simplePos="0" relativeHeight="251676672" behindDoc="0" locked="0" layoutInCell="1" allowOverlap="1" wp14:anchorId="69174E1F" wp14:editId="6DBDA72B">
              <wp:simplePos x="0" y="0"/>
              <wp:positionH relativeFrom="page">
                <wp:posOffset>5152390</wp:posOffset>
              </wp:positionH>
              <wp:positionV relativeFrom="paragraph">
                <wp:posOffset>4445</wp:posOffset>
              </wp:positionV>
              <wp:extent cx="1104900" cy="257175"/>
              <wp:effectExtent l="0" t="0" r="0" b="0"/>
              <wp:wrapNone/>
              <wp:docPr id="1020453507" name="Rectang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04900" cy="257175"/>
                      </a:xfrm>
                      <a:prstGeom prst="rect">
                        <a:avLst/>
                      </a:prstGeom>
                    </wps:spPr>
                    <wps:txbx>
                      <w:txbxContent>
                        <w:p w14:paraId="50477679" w14:textId="0D7241AB" w:rsidR="009F1EF8" w:rsidRPr="00FA51FC" w:rsidRDefault="00A0433B" w:rsidP="009F1EF8">
                          <w:pPr>
                            <w:pStyle w:val="NormalWeb"/>
                            <w:spacing w:before="0" w:beforeAutospacing="0" w:after="0" w:afterAutospacing="0" w:line="216" w:lineRule="auto"/>
                            <w:jc w:val="right"/>
                            <w:rPr>
                              <w:color w:val="595959" w:themeColor="text1" w:themeTint="A6"/>
                            </w:rPr>
                          </w:pPr>
                          <w:r>
                            <w:rPr>
                              <w:rFonts w:asciiTheme="majorHAnsi" w:eastAsiaTheme="majorEastAsia" w:hAnsi="Calibri Light" w:cstheme="majorBidi"/>
                              <w:i/>
                              <w:iCs/>
                              <w:color w:val="595959" w:themeColor="text1" w:themeTint="A6"/>
                              <w:kern w:val="24"/>
                              <w:sz w:val="16"/>
                              <w:szCs w:val="16"/>
                              <w:lang w:val="en-GB"/>
                            </w:rPr>
                            <w:t xml:space="preserve"> </w:t>
                          </w:r>
                          <w:r w:rsidR="009F1EF8">
                            <w:rPr>
                              <w:rFonts w:asciiTheme="majorHAnsi" w:eastAsiaTheme="majorEastAsia" w:hAnsi="Calibri Light" w:cstheme="majorBidi"/>
                              <w:i/>
                              <w:iCs/>
                              <w:color w:val="595959" w:themeColor="text1" w:themeTint="A6"/>
                              <w:kern w:val="24"/>
                              <w:sz w:val="16"/>
                              <w:szCs w:val="16"/>
                              <w:lang w:val="en-GB"/>
                            </w:rPr>
                            <w:t xml:space="preserve"> </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69174E1F" id="Rectangle 1" o:spid="_x0000_s1029" style="position:absolute;left:0;text-align:left;margin-left:405.7pt;margin-top:.35pt;width:87pt;height:20.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" filled="f" stroked="f">
              <o:lock v:ext="edit" grouping="t"/>
              <v:textbox>
                <w:txbxContent>
                  <w:p w14:paraId="50477679" w14:textId="0D7241AB" w:rsidR="009F1EF8" w:rsidRPr="00FA51FC" w:rsidRDefault="00A0433B" w:rsidP="009F1EF8">
                    <w:pPr>
                      <w:pStyle w:val="NormalWeb"/>
                      <w:spacing w:before="0" w:beforeAutospacing="0" w:after="0" w:afterAutospacing="0" w:line="216" w:lineRule="auto"/>
                      <w:jc w:val="right"/>
                      <w:rPr>
                        <w:color w:val="595959" w:themeColor="text1" w:themeTint="A6"/>
                      </w:rPr>
                    </w:pPr>
                    <w:r>
                      <w:rPr>
                        <w:rFonts w:asciiTheme="majorHAnsi" w:eastAsiaTheme="majorEastAsia" w:hAnsi="Calibri Light" w:cstheme="majorBidi"/>
                        <w:i/>
                        <w:iCs/>
                        <w:color w:val="595959" w:themeColor="text1" w:themeTint="A6"/>
                        <w:kern w:val="24"/>
                        <w:sz w:val="16"/>
                        <w:szCs w:val="16"/>
                        <w:lang w:val="en-GB"/>
                      </w:rPr>
                      <w:t xml:space="preserve"> </w:t>
                    </w:r>
                    <w:r w:rsidR="009F1EF8">
                      <w:rPr>
                        <w:rFonts w:asciiTheme="majorHAnsi" w:eastAsiaTheme="majorEastAsia" w:hAnsi="Calibri Light" w:cstheme="majorBidi"/>
                        <w:i/>
                        <w:iCs/>
                        <w:color w:val="595959" w:themeColor="text1" w:themeTint="A6"/>
                        <w:kern w:val="24"/>
                        <w:sz w:val="16"/>
                        <w:szCs w:val="16"/>
                        <w:lang w:val="en-GB"/>
                      </w:rPr>
                      <w:t xml:space="preserve"> </w:t>
                    </w:r>
                  </w:p>
                </w:txbxContent>
              </v:textbox>
              <w10:wrap anchorx="page"/>
            </v:rect>
          </w:pict>
        </mc:Fallback>
      </mc:AlternateContent>
    </w:r>
    <w:r w:rsidR="00BC7B8B" w:rsidRPr="00BC7B8B">
      <w:rPr>
        <w:noProof/>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FA2D" w14:textId="77777777" w:rsidR="005A7F38" w:rsidRDefault="005A7F38" w:rsidP="006A5321">
      <w:pPr>
        <w:spacing w:after="0" w:line="240" w:lineRule="auto"/>
      </w:pPr>
      <w:r>
        <w:separator/>
      </w:r>
    </w:p>
  </w:footnote>
  <w:footnote w:type="continuationSeparator" w:id="0">
    <w:p w14:paraId="183A4B10" w14:textId="77777777" w:rsidR="005A7F38" w:rsidRDefault="005A7F38" w:rsidP="006A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9CFA" w14:textId="5CDEA763" w:rsidR="00106883" w:rsidRDefault="009A75CD" w:rsidP="003A1B68">
    <w:pPr>
      <w:pStyle w:val="En-tte"/>
    </w:pPr>
    <w:r>
      <w:rPr>
        <w:noProof/>
        <w:lang w:eastAsia="fr-FR"/>
      </w:rPr>
      <w:drawing>
        <wp:anchor distT="0" distB="0" distL="114300" distR="114300" simplePos="0" relativeHeight="251662336" behindDoc="1" locked="0" layoutInCell="1" allowOverlap="1" wp14:anchorId="4164105B" wp14:editId="3F1B0761">
          <wp:simplePos x="0" y="0"/>
          <wp:positionH relativeFrom="column">
            <wp:posOffset>-572135</wp:posOffset>
          </wp:positionH>
          <wp:positionV relativeFrom="paragraph">
            <wp:posOffset>-13970</wp:posOffset>
          </wp:positionV>
          <wp:extent cx="1123315" cy="688975"/>
          <wp:effectExtent l="0" t="0" r="0" b="0"/>
          <wp:wrapTight wrapText="bothSides">
            <wp:wrapPolygon edited="0">
              <wp:start x="733" y="3583"/>
              <wp:lineTo x="1099" y="17917"/>
              <wp:lineTo x="16850" y="17917"/>
              <wp:lineTo x="20147" y="6570"/>
              <wp:lineTo x="20147" y="3583"/>
              <wp:lineTo x="733" y="3583"/>
            </wp:wrapPolygon>
          </wp:wrapTight>
          <wp:docPr id="17463414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688975"/>
                  </a:xfrm>
                  <a:prstGeom prst="rect">
                    <a:avLst/>
                  </a:prstGeom>
                  <a:noFill/>
                </pic:spPr>
              </pic:pic>
            </a:graphicData>
          </a:graphic>
          <wp14:sizeRelH relativeFrom="margin">
            <wp14:pctWidth>0</wp14:pctWidth>
          </wp14:sizeRelH>
        </wp:anchor>
      </w:drawing>
    </w:r>
  </w:p>
  <w:p w14:paraId="0785D39A" w14:textId="615F3754" w:rsidR="00106883" w:rsidRDefault="00926989" w:rsidP="003A1B68">
    <w:pPr>
      <w:pStyle w:val="En-tte"/>
    </w:pPr>
    <w:r>
      <w:t xml:space="preserve">  </w:t>
    </w:r>
  </w:p>
  <w:p w14:paraId="341377F0" w14:textId="7D521B43" w:rsidR="00106883" w:rsidRDefault="009F1EF8" w:rsidP="009F1EF8">
    <w:pPr>
      <w:pStyle w:val="En-tte"/>
      <w:tabs>
        <w:tab w:val="clear" w:pos="4153"/>
        <w:tab w:val="clear" w:pos="8306"/>
        <w:tab w:val="left" w:pos="2605"/>
      </w:tabs>
    </w:pPr>
    <w:r>
      <w:tab/>
    </w:r>
  </w:p>
  <w:p w14:paraId="69ED067B" w14:textId="164F8F56" w:rsidR="00106883" w:rsidRDefault="00041F5E" w:rsidP="00041F5E">
    <w:pPr>
      <w:pStyle w:val="En-tte"/>
      <w:tabs>
        <w:tab w:val="clear" w:pos="4153"/>
        <w:tab w:val="clear" w:pos="8306"/>
        <w:tab w:val="left" w:pos="7037"/>
      </w:tabs>
    </w:pPr>
    <w:r>
      <w:tab/>
    </w:r>
  </w:p>
  <w:p w14:paraId="451E83C9" w14:textId="749A85BB" w:rsidR="00106883" w:rsidRDefault="00106883" w:rsidP="003A1B68">
    <w:pPr>
      <w:pStyle w:val="En-tte"/>
    </w:pPr>
  </w:p>
  <w:p w14:paraId="3EB28D76" w14:textId="77777777" w:rsidR="00106883" w:rsidRPr="003A1B68" w:rsidRDefault="00106883" w:rsidP="003A1B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242"/>
    <w:multiLevelType w:val="hybridMultilevel"/>
    <w:tmpl w:val="0310FEE4"/>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806786F"/>
    <w:multiLevelType w:val="hybridMultilevel"/>
    <w:tmpl w:val="3132C582"/>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304FE9"/>
    <w:multiLevelType w:val="hybridMultilevel"/>
    <w:tmpl w:val="C0AE7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83688"/>
    <w:multiLevelType w:val="hybridMultilevel"/>
    <w:tmpl w:val="7B10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1B31"/>
    <w:multiLevelType w:val="hybridMultilevel"/>
    <w:tmpl w:val="DCB2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B5575"/>
    <w:multiLevelType w:val="hybridMultilevel"/>
    <w:tmpl w:val="7E96D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274BDC"/>
    <w:multiLevelType w:val="hybridMultilevel"/>
    <w:tmpl w:val="F64EDA76"/>
    <w:lvl w:ilvl="0" w:tplc="CD68B860">
      <w:start w:val="1"/>
      <w:numFmt w:val="bullet"/>
      <w:lvlText w:val=""/>
      <w:lvlJc w:val="left"/>
      <w:pPr>
        <w:ind w:left="720" w:hanging="360"/>
      </w:pPr>
      <w:rPr>
        <w:rFonts w:ascii="Wingdings" w:hAnsi="Wingdings" w:hint="default"/>
        <w:color w:val="44546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063609"/>
    <w:multiLevelType w:val="hybridMultilevel"/>
    <w:tmpl w:val="8D86A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0331BC"/>
    <w:multiLevelType w:val="hybridMultilevel"/>
    <w:tmpl w:val="71DCA4C0"/>
    <w:lvl w:ilvl="0" w:tplc="CD68B860">
      <w:start w:val="1"/>
      <w:numFmt w:val="bullet"/>
      <w:lvlText w:val=""/>
      <w:lvlJc w:val="left"/>
      <w:pPr>
        <w:ind w:left="720" w:hanging="360"/>
      </w:pPr>
      <w:rPr>
        <w:rFonts w:ascii="Wingdings" w:hAnsi="Wingdings" w:hint="default"/>
        <w:color w:val="44546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923AE5"/>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0" w15:restartNumberingAfterBreak="0">
    <w:nsid w:val="15CE2EB5"/>
    <w:multiLevelType w:val="hybridMultilevel"/>
    <w:tmpl w:val="121AC7D0"/>
    <w:lvl w:ilvl="0" w:tplc="9028C140">
      <w:start w:val="1"/>
      <w:numFmt w:val="bullet"/>
      <w:lvlText w:val=""/>
      <w:lvlJc w:val="left"/>
      <w:pPr>
        <w:ind w:left="720" w:hanging="360"/>
      </w:pPr>
      <w:rPr>
        <w:rFonts w:ascii="Wingdings" w:hAnsi="Wingdings" w:hint="default"/>
        <w:color w:val="2E74B5" w:themeColor="accent1"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A0738B1"/>
    <w:multiLevelType w:val="hybridMultilevel"/>
    <w:tmpl w:val="5A18CE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F6689E"/>
    <w:multiLevelType w:val="hybridMultilevel"/>
    <w:tmpl w:val="83804A98"/>
    <w:lvl w:ilvl="0" w:tplc="1B32CE3A">
      <w:start w:val="1"/>
      <w:numFmt w:val="decimal"/>
      <w:lvlText w:val="%1)"/>
      <w:lvlJc w:val="left"/>
      <w:pPr>
        <w:ind w:left="720" w:hanging="360"/>
      </w:pPr>
      <w:rPr>
        <w:rFonts w:ascii="Calibri" w:hAnsi="Calibri"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DF507A8"/>
    <w:multiLevelType w:val="hybridMultilevel"/>
    <w:tmpl w:val="2AA20BA0"/>
    <w:lvl w:ilvl="0" w:tplc="8ED2A6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9C6DC8"/>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5" w15:restartNumberingAfterBreak="0">
    <w:nsid w:val="22B47E7F"/>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6" w15:restartNumberingAfterBreak="0">
    <w:nsid w:val="24976FE7"/>
    <w:multiLevelType w:val="hybridMultilevel"/>
    <w:tmpl w:val="ED5EB22C"/>
    <w:lvl w:ilvl="0" w:tplc="9B0235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F01A95"/>
    <w:multiLevelType w:val="hybridMultilevel"/>
    <w:tmpl w:val="1548BFBA"/>
    <w:lvl w:ilvl="0" w:tplc="258AA0CA">
      <w:start w:val="200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BAE69AE"/>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9" w15:restartNumberingAfterBreak="0">
    <w:nsid w:val="2E953557"/>
    <w:multiLevelType w:val="multilevel"/>
    <w:tmpl w:val="F718EE5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004FA8"/>
    <w:multiLevelType w:val="hybridMultilevel"/>
    <w:tmpl w:val="31B44B5E"/>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7613CA4"/>
    <w:multiLevelType w:val="hybridMultilevel"/>
    <w:tmpl w:val="1F1AAE8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2" w15:restartNumberingAfterBreak="0">
    <w:nsid w:val="382B0B62"/>
    <w:multiLevelType w:val="hybridMultilevel"/>
    <w:tmpl w:val="B81C86F2"/>
    <w:lvl w:ilvl="0" w:tplc="FBFA30B0">
      <w:start w:val="1"/>
      <w:numFmt w:val="bullet"/>
      <w:lvlText w:val="§"/>
      <w:lvlJc w:val="left"/>
      <w:pPr>
        <w:ind w:left="720" w:hanging="360"/>
      </w:pPr>
      <w:rPr>
        <w:rFonts w:ascii="Wingdings" w:hAnsi="Wingdings" w:hint="default"/>
        <w:b w:val="0"/>
        <w:i w:val="0"/>
        <w:color w:val="ADADAD"/>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BC9454B"/>
    <w:multiLevelType w:val="hybridMultilevel"/>
    <w:tmpl w:val="FC10B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A761AC"/>
    <w:multiLevelType w:val="hybridMultilevel"/>
    <w:tmpl w:val="BD80874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46A864C2"/>
    <w:multiLevelType w:val="hybridMultilevel"/>
    <w:tmpl w:val="76D683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8261D0E"/>
    <w:multiLevelType w:val="hybridMultilevel"/>
    <w:tmpl w:val="751C1B6C"/>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4A9B6AEC"/>
    <w:multiLevelType w:val="hybridMultilevel"/>
    <w:tmpl w:val="83B67C2A"/>
    <w:lvl w:ilvl="0" w:tplc="FF062010">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50841D92"/>
    <w:multiLevelType w:val="hybridMultilevel"/>
    <w:tmpl w:val="16F6545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53F51FA3"/>
    <w:multiLevelType w:val="hybridMultilevel"/>
    <w:tmpl w:val="21E21E42"/>
    <w:lvl w:ilvl="0" w:tplc="0408000F">
      <w:start w:val="1"/>
      <w:numFmt w:val="decimal"/>
      <w:lvlText w:val="%1."/>
      <w:lvlJc w:val="left"/>
      <w:pPr>
        <w:ind w:left="720" w:hanging="360"/>
      </w:pPr>
      <w:rPr>
        <w:rFonts w:hint="default"/>
        <w:b w:val="0"/>
        <w:i w:val="0"/>
        <w:color w:val="ADADAD"/>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80A3FCB"/>
    <w:multiLevelType w:val="hybridMultilevel"/>
    <w:tmpl w:val="BD80874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15:restartNumberingAfterBreak="0">
    <w:nsid w:val="59B8224E"/>
    <w:multiLevelType w:val="hybridMultilevel"/>
    <w:tmpl w:val="90F24160"/>
    <w:lvl w:ilvl="0" w:tplc="04080017">
      <w:start w:val="1"/>
      <w:numFmt w:val="lowerLetter"/>
      <w:lvlText w:val="%1)"/>
      <w:lvlJc w:val="left"/>
      <w:pPr>
        <w:ind w:left="720" w:hanging="360"/>
      </w:pPr>
      <w:rPr>
        <w:rFonts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D318C3"/>
    <w:multiLevelType w:val="hybridMultilevel"/>
    <w:tmpl w:val="16F6545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15:restartNumberingAfterBreak="0">
    <w:nsid w:val="5B076602"/>
    <w:multiLevelType w:val="hybridMultilevel"/>
    <w:tmpl w:val="EA4C18F4"/>
    <w:lvl w:ilvl="0" w:tplc="9B0235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7A7E53"/>
    <w:multiLevelType w:val="multilevel"/>
    <w:tmpl w:val="F01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F715B6"/>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6" w15:restartNumberingAfterBreak="0">
    <w:nsid w:val="634D46DA"/>
    <w:multiLevelType w:val="hybridMultilevel"/>
    <w:tmpl w:val="83804A98"/>
    <w:lvl w:ilvl="0" w:tplc="1B32CE3A">
      <w:start w:val="1"/>
      <w:numFmt w:val="decimal"/>
      <w:lvlText w:val="%1)"/>
      <w:lvlJc w:val="left"/>
      <w:pPr>
        <w:ind w:left="720" w:hanging="360"/>
      </w:pPr>
      <w:rPr>
        <w:rFonts w:ascii="Calibri" w:hAnsi="Calibri"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38941D9"/>
    <w:multiLevelType w:val="hybridMultilevel"/>
    <w:tmpl w:val="CE82D8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39C27DE"/>
    <w:multiLevelType w:val="multilevel"/>
    <w:tmpl w:val="71CC3E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607546C"/>
    <w:multiLevelType w:val="hybridMultilevel"/>
    <w:tmpl w:val="0FCC4684"/>
    <w:lvl w:ilvl="0" w:tplc="4DAE8E00">
      <w:numFmt w:val="bullet"/>
      <w:lvlText w:val=""/>
      <w:lvlJc w:val="left"/>
      <w:pPr>
        <w:ind w:left="810" w:hanging="450"/>
      </w:pPr>
      <w:rPr>
        <w:rFonts w:ascii="Symbol" w:eastAsia="Symbol" w:hAnsi="Symbol" w:cs="Symbol" w:hint="default"/>
        <w:color w:val="404040" w:themeColor="text1" w:themeTint="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D7AB0"/>
    <w:multiLevelType w:val="hybridMultilevel"/>
    <w:tmpl w:val="2B7EF6A8"/>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77623F"/>
    <w:multiLevelType w:val="hybridMultilevel"/>
    <w:tmpl w:val="B554DA2A"/>
    <w:lvl w:ilvl="0" w:tplc="CD68B860">
      <w:start w:val="1"/>
      <w:numFmt w:val="bullet"/>
      <w:lvlText w:val=""/>
      <w:lvlJc w:val="left"/>
      <w:pPr>
        <w:ind w:left="644" w:hanging="360"/>
      </w:pPr>
      <w:rPr>
        <w:rFonts w:ascii="Wingdings" w:hAnsi="Wingdings" w:hint="default"/>
        <w:color w:val="44546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694C5E9D"/>
    <w:multiLevelType w:val="multilevel"/>
    <w:tmpl w:val="E490EA98"/>
    <w:lvl w:ilvl="0">
      <w:start w:val="1"/>
      <w:numFmt w:val="upperLetter"/>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6A366DC5"/>
    <w:multiLevelType w:val="hybridMultilevel"/>
    <w:tmpl w:val="F1BE9F44"/>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109439E"/>
    <w:multiLevelType w:val="hybridMultilevel"/>
    <w:tmpl w:val="67E4F9D6"/>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5" w15:restartNumberingAfterBreak="0">
    <w:nsid w:val="71190AAB"/>
    <w:multiLevelType w:val="hybridMultilevel"/>
    <w:tmpl w:val="24E6185A"/>
    <w:lvl w:ilvl="0" w:tplc="FFFFFFFF">
      <w:start w:val="13"/>
      <w:numFmt w:val="bullet"/>
      <w:lvlText w:val="-"/>
      <w:lvlJc w:val="left"/>
      <w:pPr>
        <w:ind w:left="2498" w:hanging="360"/>
      </w:pPr>
      <w:rPr>
        <w:rFonts w:ascii="Calibri" w:eastAsiaTheme="minorHAnsi" w:hAnsi="Calibri" w:cs="Calibri" w:hint="default"/>
      </w:rPr>
    </w:lvl>
    <w:lvl w:ilvl="1" w:tplc="FFFFFFFF" w:tentative="1">
      <w:start w:val="1"/>
      <w:numFmt w:val="bullet"/>
      <w:lvlText w:val="o"/>
      <w:lvlJc w:val="left"/>
      <w:pPr>
        <w:ind w:left="3218" w:hanging="360"/>
      </w:pPr>
      <w:rPr>
        <w:rFonts w:ascii="Courier New" w:hAnsi="Courier New" w:cs="Courier New" w:hint="default"/>
      </w:rPr>
    </w:lvl>
    <w:lvl w:ilvl="2" w:tplc="FFFFFFFF" w:tentative="1">
      <w:start w:val="1"/>
      <w:numFmt w:val="bullet"/>
      <w:lvlText w:val=""/>
      <w:lvlJc w:val="left"/>
      <w:pPr>
        <w:ind w:left="3938" w:hanging="360"/>
      </w:pPr>
      <w:rPr>
        <w:rFonts w:ascii="Wingdings" w:hAnsi="Wingdings" w:hint="default"/>
      </w:rPr>
    </w:lvl>
    <w:lvl w:ilvl="3" w:tplc="FFFFFFFF" w:tentative="1">
      <w:start w:val="1"/>
      <w:numFmt w:val="bullet"/>
      <w:lvlText w:val=""/>
      <w:lvlJc w:val="left"/>
      <w:pPr>
        <w:ind w:left="4658" w:hanging="360"/>
      </w:pPr>
      <w:rPr>
        <w:rFonts w:ascii="Symbol" w:hAnsi="Symbol" w:hint="default"/>
      </w:rPr>
    </w:lvl>
    <w:lvl w:ilvl="4" w:tplc="FFFFFFFF" w:tentative="1">
      <w:start w:val="1"/>
      <w:numFmt w:val="bullet"/>
      <w:lvlText w:val="o"/>
      <w:lvlJc w:val="left"/>
      <w:pPr>
        <w:ind w:left="5378" w:hanging="360"/>
      </w:pPr>
      <w:rPr>
        <w:rFonts w:ascii="Courier New" w:hAnsi="Courier New" w:cs="Courier New" w:hint="default"/>
      </w:rPr>
    </w:lvl>
    <w:lvl w:ilvl="5" w:tplc="FFFFFFFF" w:tentative="1">
      <w:start w:val="1"/>
      <w:numFmt w:val="bullet"/>
      <w:lvlText w:val=""/>
      <w:lvlJc w:val="left"/>
      <w:pPr>
        <w:ind w:left="6098" w:hanging="360"/>
      </w:pPr>
      <w:rPr>
        <w:rFonts w:ascii="Wingdings" w:hAnsi="Wingdings" w:hint="default"/>
      </w:rPr>
    </w:lvl>
    <w:lvl w:ilvl="6" w:tplc="FFFFFFFF" w:tentative="1">
      <w:start w:val="1"/>
      <w:numFmt w:val="bullet"/>
      <w:lvlText w:val=""/>
      <w:lvlJc w:val="left"/>
      <w:pPr>
        <w:ind w:left="6818" w:hanging="360"/>
      </w:pPr>
      <w:rPr>
        <w:rFonts w:ascii="Symbol" w:hAnsi="Symbol" w:hint="default"/>
      </w:rPr>
    </w:lvl>
    <w:lvl w:ilvl="7" w:tplc="FFFFFFFF" w:tentative="1">
      <w:start w:val="1"/>
      <w:numFmt w:val="bullet"/>
      <w:lvlText w:val="o"/>
      <w:lvlJc w:val="left"/>
      <w:pPr>
        <w:ind w:left="7538" w:hanging="360"/>
      </w:pPr>
      <w:rPr>
        <w:rFonts w:ascii="Courier New" w:hAnsi="Courier New" w:cs="Courier New" w:hint="default"/>
      </w:rPr>
    </w:lvl>
    <w:lvl w:ilvl="8" w:tplc="FFFFFFFF" w:tentative="1">
      <w:start w:val="1"/>
      <w:numFmt w:val="bullet"/>
      <w:lvlText w:val=""/>
      <w:lvlJc w:val="left"/>
      <w:pPr>
        <w:ind w:left="8258" w:hanging="360"/>
      </w:pPr>
      <w:rPr>
        <w:rFonts w:ascii="Wingdings" w:hAnsi="Wingdings" w:hint="default"/>
      </w:rPr>
    </w:lvl>
  </w:abstractNum>
  <w:abstractNum w:abstractNumId="46" w15:restartNumberingAfterBreak="0">
    <w:nsid w:val="71E11C02"/>
    <w:multiLevelType w:val="hybridMultilevel"/>
    <w:tmpl w:val="464AD608"/>
    <w:lvl w:ilvl="0" w:tplc="CD68B860">
      <w:start w:val="1"/>
      <w:numFmt w:val="bullet"/>
      <w:lvlText w:val=""/>
      <w:lvlJc w:val="left"/>
      <w:pPr>
        <w:ind w:left="720" w:hanging="360"/>
      </w:pPr>
      <w:rPr>
        <w:rFonts w:ascii="Wingdings" w:hAnsi="Wingdings" w:hint="default"/>
        <w:color w:val="44546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2946553"/>
    <w:multiLevelType w:val="hybridMultilevel"/>
    <w:tmpl w:val="C77ED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5307568"/>
    <w:multiLevelType w:val="multilevel"/>
    <w:tmpl w:val="E544F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FC7971"/>
    <w:multiLevelType w:val="multilevel"/>
    <w:tmpl w:val="4B08F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C061FA"/>
    <w:multiLevelType w:val="hybridMultilevel"/>
    <w:tmpl w:val="95C881C0"/>
    <w:lvl w:ilvl="0" w:tplc="2346778C">
      <w:start w:val="1"/>
      <w:numFmt w:val="lowerLetter"/>
      <w:lvlText w:val="%1)"/>
      <w:lvlJc w:val="left"/>
      <w:pPr>
        <w:ind w:left="786" w:hanging="360"/>
      </w:pPr>
      <w:rPr>
        <w:rFonts w:asciiTheme="minorHAnsi" w:eastAsiaTheme="minorHAnsi" w:hAnsiTheme="minorHAnsi" w:cstheme="minorBidi"/>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1" w15:restartNumberingAfterBreak="0">
    <w:nsid w:val="7D0749DA"/>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16cid:durableId="853613101">
    <w:abstractNumId w:val="17"/>
  </w:num>
  <w:num w:numId="2" w16cid:durableId="1516460520">
    <w:abstractNumId w:val="10"/>
  </w:num>
  <w:num w:numId="3" w16cid:durableId="265700889">
    <w:abstractNumId w:val="46"/>
  </w:num>
  <w:num w:numId="4" w16cid:durableId="1740249593">
    <w:abstractNumId w:val="29"/>
  </w:num>
  <w:num w:numId="5" w16cid:durableId="1996106400">
    <w:abstractNumId w:val="43"/>
  </w:num>
  <w:num w:numId="6" w16cid:durableId="782966477">
    <w:abstractNumId w:val="1"/>
  </w:num>
  <w:num w:numId="7" w16cid:durableId="2110851625">
    <w:abstractNumId w:val="20"/>
  </w:num>
  <w:num w:numId="8" w16cid:durableId="448740571">
    <w:abstractNumId w:val="12"/>
  </w:num>
  <w:num w:numId="9" w16cid:durableId="1333874385">
    <w:abstractNumId w:val="14"/>
  </w:num>
  <w:num w:numId="10" w16cid:durableId="1037464056">
    <w:abstractNumId w:val="35"/>
  </w:num>
  <w:num w:numId="11" w16cid:durableId="1514876318">
    <w:abstractNumId w:val="22"/>
  </w:num>
  <w:num w:numId="12" w16cid:durableId="1219508924">
    <w:abstractNumId w:val="18"/>
  </w:num>
  <w:num w:numId="13" w16cid:durableId="866337797">
    <w:abstractNumId w:val="51"/>
  </w:num>
  <w:num w:numId="14" w16cid:durableId="1343312762">
    <w:abstractNumId w:val="15"/>
  </w:num>
  <w:num w:numId="15" w16cid:durableId="1883864295">
    <w:abstractNumId w:val="34"/>
  </w:num>
  <w:num w:numId="16" w16cid:durableId="1117875818">
    <w:abstractNumId w:val="9"/>
  </w:num>
  <w:num w:numId="17" w16cid:durableId="1331832270">
    <w:abstractNumId w:val="50"/>
  </w:num>
  <w:num w:numId="18" w16cid:durableId="287975672">
    <w:abstractNumId w:val="27"/>
  </w:num>
  <w:num w:numId="19" w16cid:durableId="324363584">
    <w:abstractNumId w:val="24"/>
  </w:num>
  <w:num w:numId="20" w16cid:durableId="1239176257">
    <w:abstractNumId w:val="30"/>
  </w:num>
  <w:num w:numId="21" w16cid:durableId="414474163">
    <w:abstractNumId w:val="32"/>
  </w:num>
  <w:num w:numId="22" w16cid:durableId="1619410988">
    <w:abstractNumId w:val="26"/>
  </w:num>
  <w:num w:numId="23" w16cid:durableId="1076512341">
    <w:abstractNumId w:val="28"/>
  </w:num>
  <w:num w:numId="24" w16cid:durableId="1276909837">
    <w:abstractNumId w:val="36"/>
  </w:num>
  <w:num w:numId="25" w16cid:durableId="930351644">
    <w:abstractNumId w:val="31"/>
  </w:num>
  <w:num w:numId="26" w16cid:durableId="891387755">
    <w:abstractNumId w:val="33"/>
  </w:num>
  <w:num w:numId="27" w16cid:durableId="1884442976">
    <w:abstractNumId w:val="16"/>
  </w:num>
  <w:num w:numId="28" w16cid:durableId="2026707971">
    <w:abstractNumId w:val="4"/>
  </w:num>
  <w:num w:numId="29" w16cid:durableId="1851481647">
    <w:abstractNumId w:val="39"/>
  </w:num>
  <w:num w:numId="30" w16cid:durableId="2016496843">
    <w:abstractNumId w:val="43"/>
  </w:num>
  <w:num w:numId="31" w16cid:durableId="2116249194">
    <w:abstractNumId w:val="1"/>
  </w:num>
  <w:num w:numId="32" w16cid:durableId="228394063">
    <w:abstractNumId w:val="20"/>
  </w:num>
  <w:num w:numId="33" w16cid:durableId="468669368">
    <w:abstractNumId w:val="19"/>
  </w:num>
  <w:num w:numId="34" w16cid:durableId="2049913177">
    <w:abstractNumId w:val="38"/>
  </w:num>
  <w:num w:numId="35" w16cid:durableId="670570114">
    <w:abstractNumId w:val="23"/>
  </w:num>
  <w:num w:numId="36" w16cid:durableId="1988363010">
    <w:abstractNumId w:val="3"/>
  </w:num>
  <w:num w:numId="37" w16cid:durableId="311254748">
    <w:abstractNumId w:val="40"/>
  </w:num>
  <w:num w:numId="38" w16cid:durableId="1218584798">
    <w:abstractNumId w:val="21"/>
  </w:num>
  <w:num w:numId="39" w16cid:durableId="252671488">
    <w:abstractNumId w:val="42"/>
  </w:num>
  <w:num w:numId="40" w16cid:durableId="179901896">
    <w:abstractNumId w:val="13"/>
  </w:num>
  <w:num w:numId="41" w16cid:durableId="354158367">
    <w:abstractNumId w:val="7"/>
  </w:num>
  <w:num w:numId="42" w16cid:durableId="2095859349">
    <w:abstractNumId w:val="37"/>
  </w:num>
  <w:num w:numId="43" w16cid:durableId="823854613">
    <w:abstractNumId w:val="47"/>
  </w:num>
  <w:num w:numId="44" w16cid:durableId="1192308143">
    <w:abstractNumId w:val="6"/>
  </w:num>
  <w:num w:numId="45" w16cid:durableId="1233193868">
    <w:abstractNumId w:val="41"/>
  </w:num>
  <w:num w:numId="46" w16cid:durableId="1744569298">
    <w:abstractNumId w:val="8"/>
  </w:num>
  <w:num w:numId="47" w16cid:durableId="1109621181">
    <w:abstractNumId w:val="44"/>
  </w:num>
  <w:num w:numId="48" w16cid:durableId="243226095">
    <w:abstractNumId w:val="45"/>
  </w:num>
  <w:num w:numId="49" w16cid:durableId="739596184">
    <w:abstractNumId w:val="2"/>
  </w:num>
  <w:num w:numId="50" w16cid:durableId="923148464">
    <w:abstractNumId w:val="11"/>
  </w:num>
  <w:num w:numId="51" w16cid:durableId="757942878">
    <w:abstractNumId w:val="5"/>
  </w:num>
  <w:num w:numId="52" w16cid:durableId="1143353095">
    <w:abstractNumId w:val="48"/>
  </w:num>
  <w:num w:numId="53" w16cid:durableId="133641715">
    <w:abstractNumId w:val="25"/>
  </w:num>
  <w:num w:numId="54" w16cid:durableId="1422415502">
    <w:abstractNumId w:val="49"/>
  </w:num>
  <w:num w:numId="55" w16cid:durableId="1046562364">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21"/>
    <w:rsid w:val="00003441"/>
    <w:rsid w:val="000060ED"/>
    <w:rsid w:val="00013A9E"/>
    <w:rsid w:val="000178C3"/>
    <w:rsid w:val="000208B8"/>
    <w:rsid w:val="00022481"/>
    <w:rsid w:val="0003206F"/>
    <w:rsid w:val="00033FE1"/>
    <w:rsid w:val="00034F87"/>
    <w:rsid w:val="0003646C"/>
    <w:rsid w:val="000377AE"/>
    <w:rsid w:val="00040660"/>
    <w:rsid w:val="00041F5E"/>
    <w:rsid w:val="00046E30"/>
    <w:rsid w:val="00050CA0"/>
    <w:rsid w:val="00051036"/>
    <w:rsid w:val="00054A10"/>
    <w:rsid w:val="00057C88"/>
    <w:rsid w:val="000618DF"/>
    <w:rsid w:val="000623CF"/>
    <w:rsid w:val="00066A98"/>
    <w:rsid w:val="0007047D"/>
    <w:rsid w:val="0007056F"/>
    <w:rsid w:val="0007215C"/>
    <w:rsid w:val="000728DB"/>
    <w:rsid w:val="00072BAA"/>
    <w:rsid w:val="00074A9A"/>
    <w:rsid w:val="00075E94"/>
    <w:rsid w:val="00080F97"/>
    <w:rsid w:val="0008506C"/>
    <w:rsid w:val="00086B0A"/>
    <w:rsid w:val="00087779"/>
    <w:rsid w:val="000909FD"/>
    <w:rsid w:val="00094CEA"/>
    <w:rsid w:val="000A7D88"/>
    <w:rsid w:val="000B2D5E"/>
    <w:rsid w:val="000B48F5"/>
    <w:rsid w:val="000C5E12"/>
    <w:rsid w:val="000D5790"/>
    <w:rsid w:val="000D6C13"/>
    <w:rsid w:val="000E1B9B"/>
    <w:rsid w:val="000E6FE7"/>
    <w:rsid w:val="000F3D35"/>
    <w:rsid w:val="000F41C7"/>
    <w:rsid w:val="001041C0"/>
    <w:rsid w:val="00105E17"/>
    <w:rsid w:val="00105EF9"/>
    <w:rsid w:val="00106883"/>
    <w:rsid w:val="00134677"/>
    <w:rsid w:val="001347AA"/>
    <w:rsid w:val="00135785"/>
    <w:rsid w:val="00136316"/>
    <w:rsid w:val="0013720B"/>
    <w:rsid w:val="001400CE"/>
    <w:rsid w:val="001408A3"/>
    <w:rsid w:val="00144A79"/>
    <w:rsid w:val="001536DB"/>
    <w:rsid w:val="00153B61"/>
    <w:rsid w:val="00155B30"/>
    <w:rsid w:val="001565F7"/>
    <w:rsid w:val="00156D11"/>
    <w:rsid w:val="00156DAF"/>
    <w:rsid w:val="00157219"/>
    <w:rsid w:val="00162B23"/>
    <w:rsid w:val="00173E53"/>
    <w:rsid w:val="00186AFD"/>
    <w:rsid w:val="00195302"/>
    <w:rsid w:val="001A3280"/>
    <w:rsid w:val="001A5E46"/>
    <w:rsid w:val="001B2E2E"/>
    <w:rsid w:val="001B6017"/>
    <w:rsid w:val="001C27DF"/>
    <w:rsid w:val="001C32D2"/>
    <w:rsid w:val="001C6FF8"/>
    <w:rsid w:val="001D026C"/>
    <w:rsid w:val="001D1A53"/>
    <w:rsid w:val="001D332B"/>
    <w:rsid w:val="001D4217"/>
    <w:rsid w:val="001D6612"/>
    <w:rsid w:val="001D753F"/>
    <w:rsid w:val="001E1419"/>
    <w:rsid w:val="001E2E2D"/>
    <w:rsid w:val="001E6BBE"/>
    <w:rsid w:val="001E72E7"/>
    <w:rsid w:val="001F067E"/>
    <w:rsid w:val="001F14DA"/>
    <w:rsid w:val="001F1D5A"/>
    <w:rsid w:val="00201604"/>
    <w:rsid w:val="0021168F"/>
    <w:rsid w:val="002125AF"/>
    <w:rsid w:val="00213F8E"/>
    <w:rsid w:val="002141CF"/>
    <w:rsid w:val="002171A1"/>
    <w:rsid w:val="00220B17"/>
    <w:rsid w:val="00220D46"/>
    <w:rsid w:val="00222106"/>
    <w:rsid w:val="0022287C"/>
    <w:rsid w:val="00224D13"/>
    <w:rsid w:val="00226487"/>
    <w:rsid w:val="00230B86"/>
    <w:rsid w:val="002311B4"/>
    <w:rsid w:val="00241FB3"/>
    <w:rsid w:val="0024771D"/>
    <w:rsid w:val="00251CA9"/>
    <w:rsid w:val="002559BC"/>
    <w:rsid w:val="002573B1"/>
    <w:rsid w:val="002636D1"/>
    <w:rsid w:val="002659E0"/>
    <w:rsid w:val="0027387C"/>
    <w:rsid w:val="00281614"/>
    <w:rsid w:val="00282284"/>
    <w:rsid w:val="00285A82"/>
    <w:rsid w:val="002877E4"/>
    <w:rsid w:val="002921A6"/>
    <w:rsid w:val="00292817"/>
    <w:rsid w:val="002948ED"/>
    <w:rsid w:val="002957D3"/>
    <w:rsid w:val="002A119E"/>
    <w:rsid w:val="002A7016"/>
    <w:rsid w:val="002B05C1"/>
    <w:rsid w:val="002B11DB"/>
    <w:rsid w:val="002B1218"/>
    <w:rsid w:val="002B5456"/>
    <w:rsid w:val="002B6ACD"/>
    <w:rsid w:val="002C1038"/>
    <w:rsid w:val="002C2968"/>
    <w:rsid w:val="002C42B1"/>
    <w:rsid w:val="002C525C"/>
    <w:rsid w:val="002E0A0F"/>
    <w:rsid w:val="002E57A3"/>
    <w:rsid w:val="002E7994"/>
    <w:rsid w:val="002F2C56"/>
    <w:rsid w:val="0030169F"/>
    <w:rsid w:val="00303C40"/>
    <w:rsid w:val="00303EEB"/>
    <w:rsid w:val="00313251"/>
    <w:rsid w:val="0032778A"/>
    <w:rsid w:val="00352956"/>
    <w:rsid w:val="00356EC9"/>
    <w:rsid w:val="00357646"/>
    <w:rsid w:val="00363973"/>
    <w:rsid w:val="00364660"/>
    <w:rsid w:val="00364A79"/>
    <w:rsid w:val="003655DA"/>
    <w:rsid w:val="00367BA1"/>
    <w:rsid w:val="00377A3E"/>
    <w:rsid w:val="00384209"/>
    <w:rsid w:val="003860EC"/>
    <w:rsid w:val="0039251A"/>
    <w:rsid w:val="003A035E"/>
    <w:rsid w:val="003A0C30"/>
    <w:rsid w:val="003A1B68"/>
    <w:rsid w:val="003A1D09"/>
    <w:rsid w:val="003A3AF5"/>
    <w:rsid w:val="003A73A4"/>
    <w:rsid w:val="003B07E7"/>
    <w:rsid w:val="003B0BF0"/>
    <w:rsid w:val="003D0212"/>
    <w:rsid w:val="003D45DE"/>
    <w:rsid w:val="003D532B"/>
    <w:rsid w:val="003D6DB7"/>
    <w:rsid w:val="003E34C5"/>
    <w:rsid w:val="003E44AF"/>
    <w:rsid w:val="003E56FF"/>
    <w:rsid w:val="003E598E"/>
    <w:rsid w:val="003E7112"/>
    <w:rsid w:val="003F12A6"/>
    <w:rsid w:val="003F236D"/>
    <w:rsid w:val="003F2C4A"/>
    <w:rsid w:val="00400AF6"/>
    <w:rsid w:val="00400D33"/>
    <w:rsid w:val="00403236"/>
    <w:rsid w:val="0041465A"/>
    <w:rsid w:val="00416050"/>
    <w:rsid w:val="00416738"/>
    <w:rsid w:val="00422D3F"/>
    <w:rsid w:val="00426034"/>
    <w:rsid w:val="0042675C"/>
    <w:rsid w:val="00440EE1"/>
    <w:rsid w:val="0045237A"/>
    <w:rsid w:val="0045416B"/>
    <w:rsid w:val="00455726"/>
    <w:rsid w:val="00456421"/>
    <w:rsid w:val="0045746A"/>
    <w:rsid w:val="00465187"/>
    <w:rsid w:val="004709AF"/>
    <w:rsid w:val="00475789"/>
    <w:rsid w:val="004759B4"/>
    <w:rsid w:val="00477E77"/>
    <w:rsid w:val="004801C1"/>
    <w:rsid w:val="004827F6"/>
    <w:rsid w:val="00490E00"/>
    <w:rsid w:val="00494749"/>
    <w:rsid w:val="004A3363"/>
    <w:rsid w:val="004A6DA5"/>
    <w:rsid w:val="004B08E0"/>
    <w:rsid w:val="004C0E84"/>
    <w:rsid w:val="004C2F5A"/>
    <w:rsid w:val="004C4407"/>
    <w:rsid w:val="004C5489"/>
    <w:rsid w:val="004C7D56"/>
    <w:rsid w:val="004D3002"/>
    <w:rsid w:val="004D320F"/>
    <w:rsid w:val="004D6C1F"/>
    <w:rsid w:val="004E0762"/>
    <w:rsid w:val="004E1CEC"/>
    <w:rsid w:val="004F14C3"/>
    <w:rsid w:val="004F2AAA"/>
    <w:rsid w:val="004F2F6B"/>
    <w:rsid w:val="004F3000"/>
    <w:rsid w:val="004F6974"/>
    <w:rsid w:val="00501460"/>
    <w:rsid w:val="00506DEC"/>
    <w:rsid w:val="005111FC"/>
    <w:rsid w:val="00512DAA"/>
    <w:rsid w:val="00515159"/>
    <w:rsid w:val="0051550B"/>
    <w:rsid w:val="005156C4"/>
    <w:rsid w:val="0051589B"/>
    <w:rsid w:val="00515E01"/>
    <w:rsid w:val="00520A29"/>
    <w:rsid w:val="00524395"/>
    <w:rsid w:val="00525EE2"/>
    <w:rsid w:val="00535A7E"/>
    <w:rsid w:val="005423CB"/>
    <w:rsid w:val="00552B23"/>
    <w:rsid w:val="00553663"/>
    <w:rsid w:val="00553F42"/>
    <w:rsid w:val="005572A2"/>
    <w:rsid w:val="00567923"/>
    <w:rsid w:val="0057092C"/>
    <w:rsid w:val="00570CD5"/>
    <w:rsid w:val="005710C3"/>
    <w:rsid w:val="00576FAF"/>
    <w:rsid w:val="00580792"/>
    <w:rsid w:val="0059562C"/>
    <w:rsid w:val="00596DEA"/>
    <w:rsid w:val="005A0B56"/>
    <w:rsid w:val="005A25D7"/>
    <w:rsid w:val="005A45D0"/>
    <w:rsid w:val="005A4C79"/>
    <w:rsid w:val="005A7F38"/>
    <w:rsid w:val="005B5BBD"/>
    <w:rsid w:val="005B7B1F"/>
    <w:rsid w:val="005B7C8C"/>
    <w:rsid w:val="005C20CD"/>
    <w:rsid w:val="005C2109"/>
    <w:rsid w:val="005C6DC9"/>
    <w:rsid w:val="005D139F"/>
    <w:rsid w:val="005D219C"/>
    <w:rsid w:val="005D3B14"/>
    <w:rsid w:val="005D4E33"/>
    <w:rsid w:val="005D5DEA"/>
    <w:rsid w:val="005D76A0"/>
    <w:rsid w:val="005D79A6"/>
    <w:rsid w:val="005E2142"/>
    <w:rsid w:val="005E26E4"/>
    <w:rsid w:val="005E3A21"/>
    <w:rsid w:val="005E5696"/>
    <w:rsid w:val="005E7E1F"/>
    <w:rsid w:val="00602AC7"/>
    <w:rsid w:val="0060701E"/>
    <w:rsid w:val="00610594"/>
    <w:rsid w:val="006125BB"/>
    <w:rsid w:val="00612EE2"/>
    <w:rsid w:val="00615104"/>
    <w:rsid w:val="006151BD"/>
    <w:rsid w:val="0062055C"/>
    <w:rsid w:val="00623823"/>
    <w:rsid w:val="00624979"/>
    <w:rsid w:val="0062627A"/>
    <w:rsid w:val="00626746"/>
    <w:rsid w:val="00627901"/>
    <w:rsid w:val="00637159"/>
    <w:rsid w:val="0065750A"/>
    <w:rsid w:val="00661C47"/>
    <w:rsid w:val="00662716"/>
    <w:rsid w:val="00665164"/>
    <w:rsid w:val="00665583"/>
    <w:rsid w:val="00666982"/>
    <w:rsid w:val="00667A52"/>
    <w:rsid w:val="006702C6"/>
    <w:rsid w:val="00680AEC"/>
    <w:rsid w:val="006849AE"/>
    <w:rsid w:val="006950A4"/>
    <w:rsid w:val="006A13EF"/>
    <w:rsid w:val="006A5321"/>
    <w:rsid w:val="006A5AD5"/>
    <w:rsid w:val="006A6F42"/>
    <w:rsid w:val="006A7491"/>
    <w:rsid w:val="006B4D16"/>
    <w:rsid w:val="006C4E36"/>
    <w:rsid w:val="006C5776"/>
    <w:rsid w:val="006C6951"/>
    <w:rsid w:val="006D4183"/>
    <w:rsid w:val="006D638E"/>
    <w:rsid w:val="006E1B3A"/>
    <w:rsid w:val="006E2CEF"/>
    <w:rsid w:val="006E4DE7"/>
    <w:rsid w:val="006F4D1D"/>
    <w:rsid w:val="006F549F"/>
    <w:rsid w:val="006F782C"/>
    <w:rsid w:val="00701501"/>
    <w:rsid w:val="00707AAB"/>
    <w:rsid w:val="00707E88"/>
    <w:rsid w:val="007112F5"/>
    <w:rsid w:val="007135A4"/>
    <w:rsid w:val="0072217C"/>
    <w:rsid w:val="00723B0E"/>
    <w:rsid w:val="007338E5"/>
    <w:rsid w:val="00736285"/>
    <w:rsid w:val="00740847"/>
    <w:rsid w:val="00751395"/>
    <w:rsid w:val="007528D5"/>
    <w:rsid w:val="00762573"/>
    <w:rsid w:val="0076374F"/>
    <w:rsid w:val="00770EC4"/>
    <w:rsid w:val="00772A7A"/>
    <w:rsid w:val="00782A3F"/>
    <w:rsid w:val="007860FB"/>
    <w:rsid w:val="007907E6"/>
    <w:rsid w:val="007A0F8A"/>
    <w:rsid w:val="007A26FD"/>
    <w:rsid w:val="007A39DC"/>
    <w:rsid w:val="007A6DE7"/>
    <w:rsid w:val="007B0671"/>
    <w:rsid w:val="007B31E5"/>
    <w:rsid w:val="007B5A3E"/>
    <w:rsid w:val="007C1596"/>
    <w:rsid w:val="007C1658"/>
    <w:rsid w:val="007C2A60"/>
    <w:rsid w:val="007C6844"/>
    <w:rsid w:val="007D07B0"/>
    <w:rsid w:val="007D24D8"/>
    <w:rsid w:val="007D2D3C"/>
    <w:rsid w:val="007E237D"/>
    <w:rsid w:val="007E4602"/>
    <w:rsid w:val="007E6DB2"/>
    <w:rsid w:val="007E72D7"/>
    <w:rsid w:val="007F1E5F"/>
    <w:rsid w:val="007F5340"/>
    <w:rsid w:val="007F5546"/>
    <w:rsid w:val="007F73CC"/>
    <w:rsid w:val="00800CDC"/>
    <w:rsid w:val="00806487"/>
    <w:rsid w:val="00811074"/>
    <w:rsid w:val="00811602"/>
    <w:rsid w:val="00814B0C"/>
    <w:rsid w:val="00815D26"/>
    <w:rsid w:val="00822E50"/>
    <w:rsid w:val="0082483A"/>
    <w:rsid w:val="0082638E"/>
    <w:rsid w:val="00827F6B"/>
    <w:rsid w:val="00832FF0"/>
    <w:rsid w:val="00843184"/>
    <w:rsid w:val="00843C34"/>
    <w:rsid w:val="0085197D"/>
    <w:rsid w:val="00852A55"/>
    <w:rsid w:val="0087116E"/>
    <w:rsid w:val="0087217B"/>
    <w:rsid w:val="00872BD2"/>
    <w:rsid w:val="008776E3"/>
    <w:rsid w:val="00881919"/>
    <w:rsid w:val="00886268"/>
    <w:rsid w:val="00890A67"/>
    <w:rsid w:val="00893CAA"/>
    <w:rsid w:val="0089458C"/>
    <w:rsid w:val="008977A2"/>
    <w:rsid w:val="008A108F"/>
    <w:rsid w:val="008A177C"/>
    <w:rsid w:val="008A19A1"/>
    <w:rsid w:val="008A1F52"/>
    <w:rsid w:val="008A2B62"/>
    <w:rsid w:val="008A510D"/>
    <w:rsid w:val="008A629D"/>
    <w:rsid w:val="008A7010"/>
    <w:rsid w:val="008B5FF1"/>
    <w:rsid w:val="008D5223"/>
    <w:rsid w:val="008E0534"/>
    <w:rsid w:val="008E14F2"/>
    <w:rsid w:val="008E7A16"/>
    <w:rsid w:val="008F037E"/>
    <w:rsid w:val="0091082E"/>
    <w:rsid w:val="00915E67"/>
    <w:rsid w:val="009241CF"/>
    <w:rsid w:val="00926278"/>
    <w:rsid w:val="00926989"/>
    <w:rsid w:val="00927A04"/>
    <w:rsid w:val="009301C7"/>
    <w:rsid w:val="00930706"/>
    <w:rsid w:val="00931819"/>
    <w:rsid w:val="00937E38"/>
    <w:rsid w:val="00944A6D"/>
    <w:rsid w:val="00944AC0"/>
    <w:rsid w:val="009473FF"/>
    <w:rsid w:val="00951A37"/>
    <w:rsid w:val="00952A55"/>
    <w:rsid w:val="009553DE"/>
    <w:rsid w:val="00973538"/>
    <w:rsid w:val="009755CB"/>
    <w:rsid w:val="0098065D"/>
    <w:rsid w:val="0098344F"/>
    <w:rsid w:val="009841CE"/>
    <w:rsid w:val="0098600C"/>
    <w:rsid w:val="00991899"/>
    <w:rsid w:val="009A1442"/>
    <w:rsid w:val="009A168D"/>
    <w:rsid w:val="009A2DC4"/>
    <w:rsid w:val="009A75CD"/>
    <w:rsid w:val="009B155D"/>
    <w:rsid w:val="009B2401"/>
    <w:rsid w:val="009B5216"/>
    <w:rsid w:val="009C06DD"/>
    <w:rsid w:val="009C51D2"/>
    <w:rsid w:val="009C69CE"/>
    <w:rsid w:val="009C6D33"/>
    <w:rsid w:val="009C7073"/>
    <w:rsid w:val="009C796B"/>
    <w:rsid w:val="009D1A8F"/>
    <w:rsid w:val="009D1F71"/>
    <w:rsid w:val="009D5C09"/>
    <w:rsid w:val="009D627A"/>
    <w:rsid w:val="009F0348"/>
    <w:rsid w:val="009F1EF8"/>
    <w:rsid w:val="009F4954"/>
    <w:rsid w:val="009F659C"/>
    <w:rsid w:val="009F6C48"/>
    <w:rsid w:val="00A015A8"/>
    <w:rsid w:val="00A0433B"/>
    <w:rsid w:val="00A04A0F"/>
    <w:rsid w:val="00A05457"/>
    <w:rsid w:val="00A058F0"/>
    <w:rsid w:val="00A15220"/>
    <w:rsid w:val="00A15C9E"/>
    <w:rsid w:val="00A167B4"/>
    <w:rsid w:val="00A17BEB"/>
    <w:rsid w:val="00A303FD"/>
    <w:rsid w:val="00A37790"/>
    <w:rsid w:val="00A4029A"/>
    <w:rsid w:val="00A41A31"/>
    <w:rsid w:val="00A41B79"/>
    <w:rsid w:val="00A44151"/>
    <w:rsid w:val="00A513AC"/>
    <w:rsid w:val="00A526E3"/>
    <w:rsid w:val="00A60098"/>
    <w:rsid w:val="00A60819"/>
    <w:rsid w:val="00A60F58"/>
    <w:rsid w:val="00A66E2B"/>
    <w:rsid w:val="00A67AFE"/>
    <w:rsid w:val="00A67E2E"/>
    <w:rsid w:val="00A8189C"/>
    <w:rsid w:val="00A823FD"/>
    <w:rsid w:val="00A82754"/>
    <w:rsid w:val="00A922C2"/>
    <w:rsid w:val="00A92BE9"/>
    <w:rsid w:val="00A9468C"/>
    <w:rsid w:val="00A946C2"/>
    <w:rsid w:val="00A9783F"/>
    <w:rsid w:val="00AA0A56"/>
    <w:rsid w:val="00AA2A6D"/>
    <w:rsid w:val="00AB1E0E"/>
    <w:rsid w:val="00AB3FF2"/>
    <w:rsid w:val="00AC0435"/>
    <w:rsid w:val="00AC11DB"/>
    <w:rsid w:val="00AC25D7"/>
    <w:rsid w:val="00AC429D"/>
    <w:rsid w:val="00AD10A7"/>
    <w:rsid w:val="00AD31D1"/>
    <w:rsid w:val="00AD4937"/>
    <w:rsid w:val="00AE4180"/>
    <w:rsid w:val="00AE5C20"/>
    <w:rsid w:val="00AF3608"/>
    <w:rsid w:val="00AF5AFD"/>
    <w:rsid w:val="00B03596"/>
    <w:rsid w:val="00B100BC"/>
    <w:rsid w:val="00B10522"/>
    <w:rsid w:val="00B14017"/>
    <w:rsid w:val="00B148C9"/>
    <w:rsid w:val="00B168F3"/>
    <w:rsid w:val="00B20B39"/>
    <w:rsid w:val="00B23960"/>
    <w:rsid w:val="00B2451E"/>
    <w:rsid w:val="00B24B4F"/>
    <w:rsid w:val="00B25443"/>
    <w:rsid w:val="00B2681C"/>
    <w:rsid w:val="00B27B01"/>
    <w:rsid w:val="00B34230"/>
    <w:rsid w:val="00B373C7"/>
    <w:rsid w:val="00B41EE8"/>
    <w:rsid w:val="00B55C2E"/>
    <w:rsid w:val="00B62A67"/>
    <w:rsid w:val="00B62FC7"/>
    <w:rsid w:val="00B655F1"/>
    <w:rsid w:val="00B65D9D"/>
    <w:rsid w:val="00B67377"/>
    <w:rsid w:val="00B73288"/>
    <w:rsid w:val="00B739C3"/>
    <w:rsid w:val="00B74DCE"/>
    <w:rsid w:val="00B74E56"/>
    <w:rsid w:val="00B75F26"/>
    <w:rsid w:val="00B766F5"/>
    <w:rsid w:val="00B94003"/>
    <w:rsid w:val="00B97580"/>
    <w:rsid w:val="00BA4F3F"/>
    <w:rsid w:val="00BB3015"/>
    <w:rsid w:val="00BB3336"/>
    <w:rsid w:val="00BC34DE"/>
    <w:rsid w:val="00BC5825"/>
    <w:rsid w:val="00BC632A"/>
    <w:rsid w:val="00BC6F28"/>
    <w:rsid w:val="00BC7B8B"/>
    <w:rsid w:val="00BC7D7F"/>
    <w:rsid w:val="00BD5CBA"/>
    <w:rsid w:val="00BE04DB"/>
    <w:rsid w:val="00BE09E3"/>
    <w:rsid w:val="00BF2BB0"/>
    <w:rsid w:val="00BF5399"/>
    <w:rsid w:val="00BF6BE8"/>
    <w:rsid w:val="00C04B84"/>
    <w:rsid w:val="00C0515D"/>
    <w:rsid w:val="00C056B0"/>
    <w:rsid w:val="00C06EC7"/>
    <w:rsid w:val="00C100C7"/>
    <w:rsid w:val="00C116B2"/>
    <w:rsid w:val="00C13BC9"/>
    <w:rsid w:val="00C144F9"/>
    <w:rsid w:val="00C170E6"/>
    <w:rsid w:val="00C226C5"/>
    <w:rsid w:val="00C321AF"/>
    <w:rsid w:val="00C445B1"/>
    <w:rsid w:val="00C445C0"/>
    <w:rsid w:val="00C47F1F"/>
    <w:rsid w:val="00C520E5"/>
    <w:rsid w:val="00C530E3"/>
    <w:rsid w:val="00C543D7"/>
    <w:rsid w:val="00C72A5D"/>
    <w:rsid w:val="00C76BFE"/>
    <w:rsid w:val="00C8066E"/>
    <w:rsid w:val="00C83742"/>
    <w:rsid w:val="00C90CBF"/>
    <w:rsid w:val="00CA14FD"/>
    <w:rsid w:val="00CA1534"/>
    <w:rsid w:val="00CA4581"/>
    <w:rsid w:val="00CA7015"/>
    <w:rsid w:val="00CA71A1"/>
    <w:rsid w:val="00CB46B4"/>
    <w:rsid w:val="00CB7310"/>
    <w:rsid w:val="00CD0F31"/>
    <w:rsid w:val="00CD0FCF"/>
    <w:rsid w:val="00CD6608"/>
    <w:rsid w:val="00CD775A"/>
    <w:rsid w:val="00CE354E"/>
    <w:rsid w:val="00CE59DF"/>
    <w:rsid w:val="00CF0E26"/>
    <w:rsid w:val="00CF3E69"/>
    <w:rsid w:val="00CF420B"/>
    <w:rsid w:val="00D0335B"/>
    <w:rsid w:val="00D10B00"/>
    <w:rsid w:val="00D129F7"/>
    <w:rsid w:val="00D1481D"/>
    <w:rsid w:val="00D21AC5"/>
    <w:rsid w:val="00D23F2F"/>
    <w:rsid w:val="00D25E33"/>
    <w:rsid w:val="00D3470F"/>
    <w:rsid w:val="00D418E5"/>
    <w:rsid w:val="00D462EF"/>
    <w:rsid w:val="00D464A6"/>
    <w:rsid w:val="00D50038"/>
    <w:rsid w:val="00D524EF"/>
    <w:rsid w:val="00D572E5"/>
    <w:rsid w:val="00D6304C"/>
    <w:rsid w:val="00D6521B"/>
    <w:rsid w:val="00D664D5"/>
    <w:rsid w:val="00D67B78"/>
    <w:rsid w:val="00D714E9"/>
    <w:rsid w:val="00D74F7B"/>
    <w:rsid w:val="00D76EE5"/>
    <w:rsid w:val="00D773D5"/>
    <w:rsid w:val="00D84EFF"/>
    <w:rsid w:val="00DA055B"/>
    <w:rsid w:val="00DA0EE8"/>
    <w:rsid w:val="00DA7F1C"/>
    <w:rsid w:val="00DB29F5"/>
    <w:rsid w:val="00DB37B0"/>
    <w:rsid w:val="00DB7B3F"/>
    <w:rsid w:val="00DC35EF"/>
    <w:rsid w:val="00DC3D03"/>
    <w:rsid w:val="00DC48BA"/>
    <w:rsid w:val="00DD198A"/>
    <w:rsid w:val="00DD2100"/>
    <w:rsid w:val="00DD5AC5"/>
    <w:rsid w:val="00DD69CA"/>
    <w:rsid w:val="00DE6A30"/>
    <w:rsid w:val="00DF1B84"/>
    <w:rsid w:val="00DF6C92"/>
    <w:rsid w:val="00E0267E"/>
    <w:rsid w:val="00E05420"/>
    <w:rsid w:val="00E0559C"/>
    <w:rsid w:val="00E110C0"/>
    <w:rsid w:val="00E14842"/>
    <w:rsid w:val="00E168CD"/>
    <w:rsid w:val="00E208C0"/>
    <w:rsid w:val="00E257FD"/>
    <w:rsid w:val="00E3108F"/>
    <w:rsid w:val="00E355B8"/>
    <w:rsid w:val="00E36346"/>
    <w:rsid w:val="00E426F7"/>
    <w:rsid w:val="00E43F25"/>
    <w:rsid w:val="00E504DC"/>
    <w:rsid w:val="00E54F8F"/>
    <w:rsid w:val="00E71913"/>
    <w:rsid w:val="00E72674"/>
    <w:rsid w:val="00E75068"/>
    <w:rsid w:val="00E77B58"/>
    <w:rsid w:val="00E840F9"/>
    <w:rsid w:val="00E92019"/>
    <w:rsid w:val="00E95D0D"/>
    <w:rsid w:val="00EA24D7"/>
    <w:rsid w:val="00EA52BD"/>
    <w:rsid w:val="00EA554F"/>
    <w:rsid w:val="00EB1CAD"/>
    <w:rsid w:val="00EB4D38"/>
    <w:rsid w:val="00EC42AF"/>
    <w:rsid w:val="00EC6E01"/>
    <w:rsid w:val="00ED416C"/>
    <w:rsid w:val="00ED7CAD"/>
    <w:rsid w:val="00EE6CB6"/>
    <w:rsid w:val="00EF269A"/>
    <w:rsid w:val="00EF38DE"/>
    <w:rsid w:val="00EF51FA"/>
    <w:rsid w:val="00F15CA5"/>
    <w:rsid w:val="00F25757"/>
    <w:rsid w:val="00F3068A"/>
    <w:rsid w:val="00F3325D"/>
    <w:rsid w:val="00F354B9"/>
    <w:rsid w:val="00F35D8A"/>
    <w:rsid w:val="00F41D4B"/>
    <w:rsid w:val="00F470BC"/>
    <w:rsid w:val="00F50BFA"/>
    <w:rsid w:val="00F53A7B"/>
    <w:rsid w:val="00F54274"/>
    <w:rsid w:val="00F746D7"/>
    <w:rsid w:val="00F81D2F"/>
    <w:rsid w:val="00F84AEB"/>
    <w:rsid w:val="00F871B7"/>
    <w:rsid w:val="00F87406"/>
    <w:rsid w:val="00F97199"/>
    <w:rsid w:val="00F973AA"/>
    <w:rsid w:val="00F97933"/>
    <w:rsid w:val="00FA51FC"/>
    <w:rsid w:val="00FB5068"/>
    <w:rsid w:val="00FB5FCD"/>
    <w:rsid w:val="00FB75EB"/>
    <w:rsid w:val="00FB7EDD"/>
    <w:rsid w:val="00FC463C"/>
    <w:rsid w:val="00FC5335"/>
    <w:rsid w:val="00FC6FE9"/>
    <w:rsid w:val="00FD0A32"/>
    <w:rsid w:val="00FD425C"/>
    <w:rsid w:val="00FD6124"/>
    <w:rsid w:val="00FD65A8"/>
    <w:rsid w:val="00FD72E8"/>
    <w:rsid w:val="00FE60E8"/>
    <w:rsid w:val="00FF2A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F2A89"/>
  <w15:docId w15:val="{4CA76542-C5FC-4F62-887F-A526949B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A55"/>
    <w:rPr>
      <w:lang w:val="fr-FR"/>
    </w:rPr>
  </w:style>
  <w:style w:type="paragraph" w:styleId="Titre1">
    <w:name w:val="heading 1"/>
    <w:basedOn w:val="Normal"/>
    <w:next w:val="Normal"/>
    <w:link w:val="Titre1Car"/>
    <w:uiPriority w:val="9"/>
    <w:qFormat/>
    <w:rsid w:val="003A3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5321"/>
    <w:pPr>
      <w:tabs>
        <w:tab w:val="center" w:pos="4153"/>
        <w:tab w:val="right" w:pos="8306"/>
      </w:tabs>
      <w:spacing w:after="0" w:line="240" w:lineRule="auto"/>
    </w:pPr>
  </w:style>
  <w:style w:type="character" w:customStyle="1" w:styleId="En-tteCar">
    <w:name w:val="En-tête Car"/>
    <w:basedOn w:val="Policepardfaut"/>
    <w:link w:val="En-tte"/>
    <w:uiPriority w:val="99"/>
    <w:rsid w:val="006A5321"/>
  </w:style>
  <w:style w:type="paragraph" w:styleId="Pieddepage">
    <w:name w:val="footer"/>
    <w:basedOn w:val="Normal"/>
    <w:link w:val="PieddepageCar"/>
    <w:uiPriority w:val="99"/>
    <w:unhideWhenUsed/>
    <w:rsid w:val="006A532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A5321"/>
  </w:style>
  <w:style w:type="paragraph" w:styleId="NormalWeb">
    <w:name w:val="Normal (Web)"/>
    <w:basedOn w:val="Normal"/>
    <w:uiPriority w:val="99"/>
    <w:semiHidden/>
    <w:unhideWhenUsed/>
    <w:rsid w:val="00811602"/>
    <w:pPr>
      <w:spacing w:before="100" w:beforeAutospacing="1" w:after="100" w:afterAutospacing="1" w:line="240" w:lineRule="auto"/>
    </w:pPr>
    <w:rPr>
      <w:rFonts w:ascii="Times New Roman" w:eastAsiaTheme="minorEastAsia" w:hAnsi="Times New Roman" w:cs="Times New Roman"/>
      <w:sz w:val="24"/>
      <w:szCs w:val="24"/>
      <w:lang w:eastAsia="el-GR"/>
    </w:rPr>
  </w:style>
  <w:style w:type="table" w:styleId="Grilledutableau">
    <w:name w:val="Table Grid"/>
    <w:basedOn w:val="TableauNormal"/>
    <w:uiPriority w:val="39"/>
    <w:rsid w:val="00C44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RM1,lp1,Liste de points,List Paragraph (numbered (a)),Table/Figure Heading,List Bullet Mary,Numbered Paragraph,Main numbered paragraph,Numbered List Paragraph,123 List Paragraph,List Paragraph nowy,Liste 1"/>
    <w:basedOn w:val="Normal"/>
    <w:link w:val="ParagraphedelisteCar"/>
    <w:uiPriority w:val="34"/>
    <w:qFormat/>
    <w:rsid w:val="00B766F5"/>
    <w:pPr>
      <w:ind w:left="720"/>
      <w:contextualSpacing/>
    </w:pPr>
  </w:style>
  <w:style w:type="table" w:customStyle="1" w:styleId="GridTable5Dark-Accent51">
    <w:name w:val="Grid Table 5 Dark - Accent 5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itre1Car">
    <w:name w:val="Titre 1 Car"/>
    <w:basedOn w:val="Policepardfaut"/>
    <w:link w:val="Titre1"/>
    <w:uiPriority w:val="9"/>
    <w:rsid w:val="003A3AF5"/>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9C06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06DD"/>
    <w:rPr>
      <w:rFonts w:ascii="Segoe UI" w:hAnsi="Segoe UI" w:cs="Segoe UI"/>
      <w:sz w:val="18"/>
      <w:szCs w:val="18"/>
    </w:rPr>
  </w:style>
  <w:style w:type="character" w:styleId="Lienhypertexte">
    <w:name w:val="Hyperlink"/>
    <w:basedOn w:val="Policepardfaut"/>
    <w:uiPriority w:val="99"/>
    <w:unhideWhenUsed/>
    <w:rsid w:val="00074A9A"/>
    <w:rPr>
      <w:color w:val="0563C1" w:themeColor="hyperlink"/>
      <w:u w:val="single"/>
    </w:rPr>
  </w:style>
  <w:style w:type="paragraph" w:styleId="Notedebasdepage">
    <w:name w:val="footnote text"/>
    <w:basedOn w:val="Normal"/>
    <w:link w:val="NotedebasdepageCar"/>
    <w:uiPriority w:val="99"/>
    <w:semiHidden/>
    <w:unhideWhenUsed/>
    <w:rsid w:val="004267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75C"/>
    <w:rPr>
      <w:sz w:val="20"/>
      <w:szCs w:val="20"/>
    </w:rPr>
  </w:style>
  <w:style w:type="character" w:styleId="Appelnotedebasdep">
    <w:name w:val="footnote reference"/>
    <w:basedOn w:val="Policepardfaut"/>
    <w:uiPriority w:val="99"/>
    <w:semiHidden/>
    <w:unhideWhenUsed/>
    <w:rsid w:val="0042675C"/>
    <w:rPr>
      <w:vertAlign w:val="superscript"/>
    </w:rPr>
  </w:style>
  <w:style w:type="character" w:styleId="Marquedecommentaire">
    <w:name w:val="annotation reference"/>
    <w:basedOn w:val="Policepardfaut"/>
    <w:uiPriority w:val="99"/>
    <w:semiHidden/>
    <w:unhideWhenUsed/>
    <w:rsid w:val="006E2CEF"/>
    <w:rPr>
      <w:sz w:val="16"/>
      <w:szCs w:val="16"/>
    </w:rPr>
  </w:style>
  <w:style w:type="paragraph" w:styleId="Commentaire">
    <w:name w:val="annotation text"/>
    <w:basedOn w:val="Normal"/>
    <w:link w:val="CommentaireCar"/>
    <w:uiPriority w:val="99"/>
    <w:unhideWhenUsed/>
    <w:rsid w:val="006E2CEF"/>
    <w:pPr>
      <w:spacing w:line="240" w:lineRule="auto"/>
    </w:pPr>
    <w:rPr>
      <w:sz w:val="20"/>
      <w:szCs w:val="20"/>
    </w:rPr>
  </w:style>
  <w:style w:type="character" w:customStyle="1" w:styleId="CommentaireCar">
    <w:name w:val="Commentaire Car"/>
    <w:basedOn w:val="Policepardfaut"/>
    <w:link w:val="Commentaire"/>
    <w:uiPriority w:val="99"/>
    <w:rsid w:val="006E2CEF"/>
    <w:rPr>
      <w:sz w:val="20"/>
      <w:szCs w:val="20"/>
    </w:rPr>
  </w:style>
  <w:style w:type="paragraph" w:styleId="Objetducommentaire">
    <w:name w:val="annotation subject"/>
    <w:basedOn w:val="Commentaire"/>
    <w:next w:val="Commentaire"/>
    <w:link w:val="ObjetducommentaireCar"/>
    <w:uiPriority w:val="99"/>
    <w:semiHidden/>
    <w:unhideWhenUsed/>
    <w:rsid w:val="006E2CEF"/>
    <w:rPr>
      <w:b/>
      <w:bCs/>
    </w:rPr>
  </w:style>
  <w:style w:type="character" w:customStyle="1" w:styleId="ObjetducommentaireCar">
    <w:name w:val="Objet du commentaire Car"/>
    <w:basedOn w:val="CommentaireCar"/>
    <w:link w:val="Objetducommentaire"/>
    <w:uiPriority w:val="99"/>
    <w:semiHidden/>
    <w:rsid w:val="006E2CEF"/>
    <w:rPr>
      <w:b/>
      <w:bCs/>
      <w:sz w:val="20"/>
      <w:szCs w:val="20"/>
    </w:rPr>
  </w:style>
  <w:style w:type="paragraph" w:styleId="Rvision">
    <w:name w:val="Revision"/>
    <w:hidden/>
    <w:uiPriority w:val="99"/>
    <w:semiHidden/>
    <w:rsid w:val="009553DE"/>
    <w:pPr>
      <w:spacing w:after="0" w:line="240" w:lineRule="auto"/>
    </w:pPr>
  </w:style>
  <w:style w:type="paragraph" w:customStyle="1" w:styleId="Default">
    <w:name w:val="Default"/>
    <w:rsid w:val="00E504DC"/>
    <w:pPr>
      <w:autoSpaceDE w:val="0"/>
      <w:autoSpaceDN w:val="0"/>
      <w:adjustRightInd w:val="0"/>
      <w:spacing w:after="0" w:line="240" w:lineRule="auto"/>
    </w:pPr>
    <w:rPr>
      <w:rFonts w:ascii="Albertus Medium" w:hAnsi="Albertus Medium" w:cs="Albertus Medium"/>
      <w:color w:val="000000"/>
      <w:sz w:val="24"/>
      <w:szCs w:val="24"/>
    </w:rPr>
  </w:style>
  <w:style w:type="paragraph" w:styleId="Notedefin">
    <w:name w:val="endnote text"/>
    <w:basedOn w:val="Normal"/>
    <w:link w:val="NotedefinCar"/>
    <w:uiPriority w:val="99"/>
    <w:semiHidden/>
    <w:unhideWhenUsed/>
    <w:rsid w:val="003F12A6"/>
    <w:pPr>
      <w:spacing w:after="0" w:line="240" w:lineRule="auto"/>
    </w:pPr>
    <w:rPr>
      <w:sz w:val="20"/>
      <w:szCs w:val="20"/>
    </w:rPr>
  </w:style>
  <w:style w:type="character" w:customStyle="1" w:styleId="NotedefinCar">
    <w:name w:val="Note de fin Car"/>
    <w:basedOn w:val="Policepardfaut"/>
    <w:link w:val="Notedefin"/>
    <w:uiPriority w:val="99"/>
    <w:semiHidden/>
    <w:rsid w:val="003F12A6"/>
    <w:rPr>
      <w:sz w:val="20"/>
      <w:szCs w:val="20"/>
    </w:rPr>
  </w:style>
  <w:style w:type="character" w:styleId="Appeldenotedefin">
    <w:name w:val="endnote reference"/>
    <w:basedOn w:val="Policepardfaut"/>
    <w:uiPriority w:val="99"/>
    <w:semiHidden/>
    <w:unhideWhenUsed/>
    <w:rsid w:val="003F12A6"/>
    <w:rPr>
      <w:vertAlign w:val="superscript"/>
    </w:rPr>
  </w:style>
  <w:style w:type="paragraph" w:styleId="TM1">
    <w:name w:val="toc 1"/>
    <w:autoRedefine/>
    <w:uiPriority w:val="39"/>
    <w:semiHidden/>
    <w:unhideWhenUsed/>
    <w:rsid w:val="00BA4F3F"/>
    <w:pPr>
      <w:tabs>
        <w:tab w:val="left" w:pos="440"/>
        <w:tab w:val="right" w:leader="dot" w:pos="9261"/>
      </w:tabs>
      <w:spacing w:after="100" w:line="256" w:lineRule="auto"/>
    </w:pPr>
    <w:rPr>
      <w:rFonts w:ascii="Calibri" w:eastAsia="Calibri" w:hAnsi="Calibri" w:cs="Calibri"/>
      <w:color w:val="000000"/>
      <w:u w:color="000000"/>
      <w:lang w:val="fr-FR" w:eastAsia="fr-FR"/>
    </w:rPr>
  </w:style>
  <w:style w:type="table" w:customStyle="1" w:styleId="TableGrid1">
    <w:name w:val="Table Grid1"/>
    <w:basedOn w:val="TableauNormal"/>
    <w:next w:val="Grilledutableau"/>
    <w:uiPriority w:val="39"/>
    <w:rsid w:val="00DF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5D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D139F"/>
    <w:rPr>
      <w:rFonts w:ascii="Courier New" w:eastAsia="Times New Roman" w:hAnsi="Courier New" w:cs="Courier New"/>
      <w:sz w:val="20"/>
      <w:szCs w:val="20"/>
      <w:lang w:val="fr-FR" w:eastAsia="fr-FR"/>
    </w:rPr>
  </w:style>
  <w:style w:type="character" w:styleId="lev">
    <w:name w:val="Strong"/>
    <w:basedOn w:val="Policepardfaut"/>
    <w:uiPriority w:val="22"/>
    <w:qFormat/>
    <w:rsid w:val="001C27DF"/>
    <w:rPr>
      <w:b/>
      <w:bCs/>
    </w:rPr>
  </w:style>
  <w:style w:type="paragraph" w:customStyle="1" w:styleId="Normal1">
    <w:name w:val="Normal1"/>
    <w:rsid w:val="00806487"/>
    <w:pPr>
      <w:pBdr>
        <w:top w:val="nil"/>
        <w:left w:val="nil"/>
        <w:bottom w:val="nil"/>
        <w:right w:val="nil"/>
        <w:between w:val="nil"/>
      </w:pBdr>
    </w:pPr>
    <w:rPr>
      <w:rFonts w:ascii="Calibri" w:eastAsia="Calibri" w:hAnsi="Calibri" w:cs="Calibri"/>
      <w:color w:val="000000"/>
      <w:lang w:val="fr-FR" w:eastAsia="fr-FR"/>
    </w:rPr>
  </w:style>
  <w:style w:type="character" w:customStyle="1" w:styleId="Mentionnonrsolue1">
    <w:name w:val="Mention non résolue1"/>
    <w:basedOn w:val="Policepardfaut"/>
    <w:uiPriority w:val="99"/>
    <w:semiHidden/>
    <w:unhideWhenUsed/>
    <w:rsid w:val="00A0433B"/>
    <w:rPr>
      <w:color w:val="605E5C"/>
      <w:shd w:val="clear" w:color="auto" w:fill="E1DFDD"/>
    </w:rPr>
  </w:style>
  <w:style w:type="character" w:customStyle="1" w:styleId="Mentionnonrsolue2">
    <w:name w:val="Mention non résolue2"/>
    <w:basedOn w:val="Policepardfaut"/>
    <w:uiPriority w:val="99"/>
    <w:semiHidden/>
    <w:unhideWhenUsed/>
    <w:rsid w:val="0091082E"/>
    <w:rPr>
      <w:color w:val="605E5C"/>
      <w:shd w:val="clear" w:color="auto" w:fill="E1DFDD"/>
    </w:rPr>
  </w:style>
  <w:style w:type="character" w:customStyle="1" w:styleId="ParagraphedelisteCar">
    <w:name w:val="Paragraphe de liste Car"/>
    <w:aliases w:val="Bullets Car,References Car,RM1 Car,lp1 Car,Liste de points Car,List Paragraph (numbered (a)) Car,Table/Figure Heading Car,List Bullet Mary Car,Numbered Paragraph Car,Main numbered paragraph Car,Numbered List Paragraph Car"/>
    <w:basedOn w:val="Policepardfaut"/>
    <w:link w:val="Paragraphedeliste"/>
    <w:uiPriority w:val="34"/>
    <w:rsid w:val="00057C88"/>
    <w:rPr>
      <w:lang w:val="fr-FR"/>
    </w:rPr>
  </w:style>
  <w:style w:type="character" w:customStyle="1" w:styleId="Mentionnonrsolue3">
    <w:name w:val="Mention non résolue3"/>
    <w:basedOn w:val="Policepardfaut"/>
    <w:uiPriority w:val="99"/>
    <w:semiHidden/>
    <w:unhideWhenUsed/>
    <w:rsid w:val="001F14DA"/>
    <w:rPr>
      <w:color w:val="605E5C"/>
      <w:shd w:val="clear" w:color="auto" w:fill="E1DFDD"/>
    </w:rPr>
  </w:style>
  <w:style w:type="character" w:styleId="Mentionnonrsolue">
    <w:name w:val="Unresolved Mention"/>
    <w:basedOn w:val="Policepardfaut"/>
    <w:uiPriority w:val="99"/>
    <w:semiHidden/>
    <w:unhideWhenUsed/>
    <w:rsid w:val="004A6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130">
      <w:bodyDiv w:val="1"/>
      <w:marLeft w:val="0"/>
      <w:marRight w:val="0"/>
      <w:marTop w:val="0"/>
      <w:marBottom w:val="0"/>
      <w:divBdr>
        <w:top w:val="none" w:sz="0" w:space="0" w:color="auto"/>
        <w:left w:val="none" w:sz="0" w:space="0" w:color="auto"/>
        <w:bottom w:val="none" w:sz="0" w:space="0" w:color="auto"/>
        <w:right w:val="none" w:sz="0" w:space="0" w:color="auto"/>
      </w:divBdr>
    </w:div>
    <w:div w:id="199169008">
      <w:bodyDiv w:val="1"/>
      <w:marLeft w:val="0"/>
      <w:marRight w:val="0"/>
      <w:marTop w:val="0"/>
      <w:marBottom w:val="0"/>
      <w:divBdr>
        <w:top w:val="none" w:sz="0" w:space="0" w:color="auto"/>
        <w:left w:val="none" w:sz="0" w:space="0" w:color="auto"/>
        <w:bottom w:val="none" w:sz="0" w:space="0" w:color="auto"/>
        <w:right w:val="none" w:sz="0" w:space="0" w:color="auto"/>
      </w:divBdr>
    </w:div>
    <w:div w:id="219630322">
      <w:bodyDiv w:val="1"/>
      <w:marLeft w:val="0"/>
      <w:marRight w:val="0"/>
      <w:marTop w:val="0"/>
      <w:marBottom w:val="0"/>
      <w:divBdr>
        <w:top w:val="none" w:sz="0" w:space="0" w:color="auto"/>
        <w:left w:val="none" w:sz="0" w:space="0" w:color="auto"/>
        <w:bottom w:val="none" w:sz="0" w:space="0" w:color="auto"/>
        <w:right w:val="none" w:sz="0" w:space="0" w:color="auto"/>
      </w:divBdr>
    </w:div>
    <w:div w:id="222067631">
      <w:bodyDiv w:val="1"/>
      <w:marLeft w:val="0"/>
      <w:marRight w:val="0"/>
      <w:marTop w:val="0"/>
      <w:marBottom w:val="0"/>
      <w:divBdr>
        <w:top w:val="none" w:sz="0" w:space="0" w:color="auto"/>
        <w:left w:val="none" w:sz="0" w:space="0" w:color="auto"/>
        <w:bottom w:val="none" w:sz="0" w:space="0" w:color="auto"/>
        <w:right w:val="none" w:sz="0" w:space="0" w:color="auto"/>
      </w:divBdr>
      <w:divsChild>
        <w:div w:id="2088649539">
          <w:marLeft w:val="0"/>
          <w:marRight w:val="0"/>
          <w:marTop w:val="0"/>
          <w:marBottom w:val="0"/>
          <w:divBdr>
            <w:top w:val="none" w:sz="0" w:space="0" w:color="auto"/>
            <w:left w:val="none" w:sz="0" w:space="0" w:color="auto"/>
            <w:bottom w:val="none" w:sz="0" w:space="0" w:color="auto"/>
            <w:right w:val="none" w:sz="0" w:space="0" w:color="auto"/>
          </w:divBdr>
          <w:divsChild>
            <w:div w:id="1890918228">
              <w:marLeft w:val="0"/>
              <w:marRight w:val="0"/>
              <w:marTop w:val="0"/>
              <w:marBottom w:val="0"/>
              <w:divBdr>
                <w:top w:val="none" w:sz="0" w:space="0" w:color="auto"/>
                <w:left w:val="none" w:sz="0" w:space="0" w:color="auto"/>
                <w:bottom w:val="none" w:sz="0" w:space="0" w:color="auto"/>
                <w:right w:val="none" w:sz="0" w:space="0" w:color="auto"/>
              </w:divBdr>
              <w:divsChild>
                <w:div w:id="8510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1694">
      <w:bodyDiv w:val="1"/>
      <w:marLeft w:val="0"/>
      <w:marRight w:val="0"/>
      <w:marTop w:val="0"/>
      <w:marBottom w:val="0"/>
      <w:divBdr>
        <w:top w:val="none" w:sz="0" w:space="0" w:color="auto"/>
        <w:left w:val="none" w:sz="0" w:space="0" w:color="auto"/>
        <w:bottom w:val="none" w:sz="0" w:space="0" w:color="auto"/>
        <w:right w:val="none" w:sz="0" w:space="0" w:color="auto"/>
      </w:divBdr>
    </w:div>
    <w:div w:id="912660058">
      <w:bodyDiv w:val="1"/>
      <w:marLeft w:val="0"/>
      <w:marRight w:val="0"/>
      <w:marTop w:val="0"/>
      <w:marBottom w:val="0"/>
      <w:divBdr>
        <w:top w:val="none" w:sz="0" w:space="0" w:color="auto"/>
        <w:left w:val="none" w:sz="0" w:space="0" w:color="auto"/>
        <w:bottom w:val="none" w:sz="0" w:space="0" w:color="auto"/>
        <w:right w:val="none" w:sz="0" w:space="0" w:color="auto"/>
      </w:divBdr>
    </w:div>
    <w:div w:id="922493320">
      <w:bodyDiv w:val="1"/>
      <w:marLeft w:val="0"/>
      <w:marRight w:val="0"/>
      <w:marTop w:val="0"/>
      <w:marBottom w:val="0"/>
      <w:divBdr>
        <w:top w:val="none" w:sz="0" w:space="0" w:color="auto"/>
        <w:left w:val="none" w:sz="0" w:space="0" w:color="auto"/>
        <w:bottom w:val="none" w:sz="0" w:space="0" w:color="auto"/>
        <w:right w:val="none" w:sz="0" w:space="0" w:color="auto"/>
      </w:divBdr>
      <w:divsChild>
        <w:div w:id="1990864834">
          <w:marLeft w:val="0"/>
          <w:marRight w:val="0"/>
          <w:marTop w:val="0"/>
          <w:marBottom w:val="0"/>
          <w:divBdr>
            <w:top w:val="none" w:sz="0" w:space="0" w:color="auto"/>
            <w:left w:val="none" w:sz="0" w:space="0" w:color="auto"/>
            <w:bottom w:val="none" w:sz="0" w:space="0" w:color="auto"/>
            <w:right w:val="none" w:sz="0" w:space="0" w:color="auto"/>
          </w:divBdr>
        </w:div>
      </w:divsChild>
    </w:div>
    <w:div w:id="1069767909">
      <w:bodyDiv w:val="1"/>
      <w:marLeft w:val="0"/>
      <w:marRight w:val="0"/>
      <w:marTop w:val="0"/>
      <w:marBottom w:val="0"/>
      <w:divBdr>
        <w:top w:val="none" w:sz="0" w:space="0" w:color="auto"/>
        <w:left w:val="none" w:sz="0" w:space="0" w:color="auto"/>
        <w:bottom w:val="none" w:sz="0" w:space="0" w:color="auto"/>
        <w:right w:val="none" w:sz="0" w:space="0" w:color="auto"/>
      </w:divBdr>
    </w:div>
    <w:div w:id="1137338451">
      <w:bodyDiv w:val="1"/>
      <w:marLeft w:val="0"/>
      <w:marRight w:val="0"/>
      <w:marTop w:val="0"/>
      <w:marBottom w:val="0"/>
      <w:divBdr>
        <w:top w:val="none" w:sz="0" w:space="0" w:color="auto"/>
        <w:left w:val="none" w:sz="0" w:space="0" w:color="auto"/>
        <w:bottom w:val="none" w:sz="0" w:space="0" w:color="auto"/>
        <w:right w:val="none" w:sz="0" w:space="0" w:color="auto"/>
      </w:divBdr>
    </w:div>
    <w:div w:id="1271204272">
      <w:bodyDiv w:val="1"/>
      <w:marLeft w:val="0"/>
      <w:marRight w:val="0"/>
      <w:marTop w:val="0"/>
      <w:marBottom w:val="0"/>
      <w:divBdr>
        <w:top w:val="none" w:sz="0" w:space="0" w:color="auto"/>
        <w:left w:val="none" w:sz="0" w:space="0" w:color="auto"/>
        <w:bottom w:val="none" w:sz="0" w:space="0" w:color="auto"/>
        <w:right w:val="none" w:sz="0" w:space="0" w:color="auto"/>
      </w:divBdr>
    </w:div>
    <w:div w:id="1365210369">
      <w:bodyDiv w:val="1"/>
      <w:marLeft w:val="0"/>
      <w:marRight w:val="0"/>
      <w:marTop w:val="0"/>
      <w:marBottom w:val="0"/>
      <w:divBdr>
        <w:top w:val="none" w:sz="0" w:space="0" w:color="auto"/>
        <w:left w:val="none" w:sz="0" w:space="0" w:color="auto"/>
        <w:bottom w:val="none" w:sz="0" w:space="0" w:color="auto"/>
        <w:right w:val="none" w:sz="0" w:space="0" w:color="auto"/>
      </w:divBdr>
    </w:div>
    <w:div w:id="1672641267">
      <w:bodyDiv w:val="1"/>
      <w:marLeft w:val="0"/>
      <w:marRight w:val="0"/>
      <w:marTop w:val="0"/>
      <w:marBottom w:val="0"/>
      <w:divBdr>
        <w:top w:val="none" w:sz="0" w:space="0" w:color="auto"/>
        <w:left w:val="none" w:sz="0" w:space="0" w:color="auto"/>
        <w:bottom w:val="none" w:sz="0" w:space="0" w:color="auto"/>
        <w:right w:val="none" w:sz="0" w:space="0" w:color="auto"/>
      </w:divBdr>
      <w:divsChild>
        <w:div w:id="81924477">
          <w:marLeft w:val="0"/>
          <w:marRight w:val="0"/>
          <w:marTop w:val="0"/>
          <w:marBottom w:val="120"/>
          <w:divBdr>
            <w:top w:val="none" w:sz="0" w:space="0" w:color="auto"/>
            <w:left w:val="none" w:sz="0" w:space="0" w:color="auto"/>
            <w:bottom w:val="none" w:sz="0" w:space="0" w:color="auto"/>
            <w:right w:val="none" w:sz="0" w:space="0" w:color="auto"/>
          </w:divBdr>
        </w:div>
        <w:div w:id="146869151">
          <w:marLeft w:val="0"/>
          <w:marRight w:val="0"/>
          <w:marTop w:val="0"/>
          <w:marBottom w:val="120"/>
          <w:divBdr>
            <w:top w:val="none" w:sz="0" w:space="0" w:color="auto"/>
            <w:left w:val="none" w:sz="0" w:space="0" w:color="auto"/>
            <w:bottom w:val="none" w:sz="0" w:space="0" w:color="auto"/>
            <w:right w:val="none" w:sz="0" w:space="0" w:color="auto"/>
          </w:divBdr>
        </w:div>
        <w:div w:id="222907572">
          <w:marLeft w:val="0"/>
          <w:marRight w:val="0"/>
          <w:marTop w:val="0"/>
          <w:marBottom w:val="120"/>
          <w:divBdr>
            <w:top w:val="none" w:sz="0" w:space="0" w:color="auto"/>
            <w:left w:val="none" w:sz="0" w:space="0" w:color="auto"/>
            <w:bottom w:val="none" w:sz="0" w:space="0" w:color="auto"/>
            <w:right w:val="none" w:sz="0" w:space="0" w:color="auto"/>
          </w:divBdr>
        </w:div>
        <w:div w:id="289483042">
          <w:marLeft w:val="0"/>
          <w:marRight w:val="0"/>
          <w:marTop w:val="0"/>
          <w:marBottom w:val="120"/>
          <w:divBdr>
            <w:top w:val="none" w:sz="0" w:space="0" w:color="auto"/>
            <w:left w:val="none" w:sz="0" w:space="0" w:color="auto"/>
            <w:bottom w:val="none" w:sz="0" w:space="0" w:color="auto"/>
            <w:right w:val="none" w:sz="0" w:space="0" w:color="auto"/>
          </w:divBdr>
        </w:div>
        <w:div w:id="348072660">
          <w:marLeft w:val="0"/>
          <w:marRight w:val="0"/>
          <w:marTop w:val="0"/>
          <w:marBottom w:val="120"/>
          <w:divBdr>
            <w:top w:val="none" w:sz="0" w:space="0" w:color="auto"/>
            <w:left w:val="none" w:sz="0" w:space="0" w:color="auto"/>
            <w:bottom w:val="none" w:sz="0" w:space="0" w:color="auto"/>
            <w:right w:val="none" w:sz="0" w:space="0" w:color="auto"/>
          </w:divBdr>
        </w:div>
        <w:div w:id="405691546">
          <w:marLeft w:val="0"/>
          <w:marRight w:val="0"/>
          <w:marTop w:val="0"/>
          <w:marBottom w:val="120"/>
          <w:divBdr>
            <w:top w:val="none" w:sz="0" w:space="0" w:color="auto"/>
            <w:left w:val="none" w:sz="0" w:space="0" w:color="auto"/>
            <w:bottom w:val="none" w:sz="0" w:space="0" w:color="auto"/>
            <w:right w:val="none" w:sz="0" w:space="0" w:color="auto"/>
          </w:divBdr>
        </w:div>
        <w:div w:id="487400249">
          <w:marLeft w:val="0"/>
          <w:marRight w:val="0"/>
          <w:marTop w:val="0"/>
          <w:marBottom w:val="120"/>
          <w:divBdr>
            <w:top w:val="none" w:sz="0" w:space="0" w:color="auto"/>
            <w:left w:val="none" w:sz="0" w:space="0" w:color="auto"/>
            <w:bottom w:val="none" w:sz="0" w:space="0" w:color="auto"/>
            <w:right w:val="none" w:sz="0" w:space="0" w:color="auto"/>
          </w:divBdr>
        </w:div>
        <w:div w:id="498887986">
          <w:marLeft w:val="0"/>
          <w:marRight w:val="0"/>
          <w:marTop w:val="0"/>
          <w:marBottom w:val="120"/>
          <w:divBdr>
            <w:top w:val="none" w:sz="0" w:space="0" w:color="auto"/>
            <w:left w:val="none" w:sz="0" w:space="0" w:color="auto"/>
            <w:bottom w:val="none" w:sz="0" w:space="0" w:color="auto"/>
            <w:right w:val="none" w:sz="0" w:space="0" w:color="auto"/>
          </w:divBdr>
        </w:div>
        <w:div w:id="692075439">
          <w:marLeft w:val="0"/>
          <w:marRight w:val="0"/>
          <w:marTop w:val="0"/>
          <w:marBottom w:val="120"/>
          <w:divBdr>
            <w:top w:val="none" w:sz="0" w:space="0" w:color="auto"/>
            <w:left w:val="none" w:sz="0" w:space="0" w:color="auto"/>
            <w:bottom w:val="none" w:sz="0" w:space="0" w:color="auto"/>
            <w:right w:val="none" w:sz="0" w:space="0" w:color="auto"/>
          </w:divBdr>
        </w:div>
        <w:div w:id="715665534">
          <w:marLeft w:val="0"/>
          <w:marRight w:val="0"/>
          <w:marTop w:val="0"/>
          <w:marBottom w:val="120"/>
          <w:divBdr>
            <w:top w:val="none" w:sz="0" w:space="0" w:color="auto"/>
            <w:left w:val="none" w:sz="0" w:space="0" w:color="auto"/>
            <w:bottom w:val="none" w:sz="0" w:space="0" w:color="auto"/>
            <w:right w:val="none" w:sz="0" w:space="0" w:color="auto"/>
          </w:divBdr>
        </w:div>
        <w:div w:id="931474586">
          <w:marLeft w:val="0"/>
          <w:marRight w:val="0"/>
          <w:marTop w:val="0"/>
          <w:marBottom w:val="120"/>
          <w:divBdr>
            <w:top w:val="none" w:sz="0" w:space="0" w:color="auto"/>
            <w:left w:val="none" w:sz="0" w:space="0" w:color="auto"/>
            <w:bottom w:val="none" w:sz="0" w:space="0" w:color="auto"/>
            <w:right w:val="none" w:sz="0" w:space="0" w:color="auto"/>
          </w:divBdr>
        </w:div>
        <w:div w:id="935946460">
          <w:marLeft w:val="0"/>
          <w:marRight w:val="0"/>
          <w:marTop w:val="0"/>
          <w:marBottom w:val="120"/>
          <w:divBdr>
            <w:top w:val="none" w:sz="0" w:space="0" w:color="auto"/>
            <w:left w:val="none" w:sz="0" w:space="0" w:color="auto"/>
            <w:bottom w:val="none" w:sz="0" w:space="0" w:color="auto"/>
            <w:right w:val="none" w:sz="0" w:space="0" w:color="auto"/>
          </w:divBdr>
        </w:div>
        <w:div w:id="1022128599">
          <w:marLeft w:val="0"/>
          <w:marRight w:val="0"/>
          <w:marTop w:val="0"/>
          <w:marBottom w:val="120"/>
          <w:divBdr>
            <w:top w:val="none" w:sz="0" w:space="0" w:color="auto"/>
            <w:left w:val="none" w:sz="0" w:space="0" w:color="auto"/>
            <w:bottom w:val="none" w:sz="0" w:space="0" w:color="auto"/>
            <w:right w:val="none" w:sz="0" w:space="0" w:color="auto"/>
          </w:divBdr>
        </w:div>
        <w:div w:id="1072392400">
          <w:marLeft w:val="0"/>
          <w:marRight w:val="0"/>
          <w:marTop w:val="0"/>
          <w:marBottom w:val="120"/>
          <w:divBdr>
            <w:top w:val="none" w:sz="0" w:space="0" w:color="auto"/>
            <w:left w:val="none" w:sz="0" w:space="0" w:color="auto"/>
            <w:bottom w:val="none" w:sz="0" w:space="0" w:color="auto"/>
            <w:right w:val="none" w:sz="0" w:space="0" w:color="auto"/>
          </w:divBdr>
        </w:div>
        <w:div w:id="1161503083">
          <w:marLeft w:val="0"/>
          <w:marRight w:val="0"/>
          <w:marTop w:val="0"/>
          <w:marBottom w:val="120"/>
          <w:divBdr>
            <w:top w:val="none" w:sz="0" w:space="0" w:color="auto"/>
            <w:left w:val="none" w:sz="0" w:space="0" w:color="auto"/>
            <w:bottom w:val="none" w:sz="0" w:space="0" w:color="auto"/>
            <w:right w:val="none" w:sz="0" w:space="0" w:color="auto"/>
          </w:divBdr>
        </w:div>
        <w:div w:id="1211696041">
          <w:marLeft w:val="0"/>
          <w:marRight w:val="0"/>
          <w:marTop w:val="0"/>
          <w:marBottom w:val="120"/>
          <w:divBdr>
            <w:top w:val="none" w:sz="0" w:space="0" w:color="auto"/>
            <w:left w:val="none" w:sz="0" w:space="0" w:color="auto"/>
            <w:bottom w:val="none" w:sz="0" w:space="0" w:color="auto"/>
            <w:right w:val="none" w:sz="0" w:space="0" w:color="auto"/>
          </w:divBdr>
        </w:div>
        <w:div w:id="1341081386">
          <w:marLeft w:val="0"/>
          <w:marRight w:val="0"/>
          <w:marTop w:val="0"/>
          <w:marBottom w:val="120"/>
          <w:divBdr>
            <w:top w:val="none" w:sz="0" w:space="0" w:color="auto"/>
            <w:left w:val="none" w:sz="0" w:space="0" w:color="auto"/>
            <w:bottom w:val="none" w:sz="0" w:space="0" w:color="auto"/>
            <w:right w:val="none" w:sz="0" w:space="0" w:color="auto"/>
          </w:divBdr>
        </w:div>
        <w:div w:id="1342930458">
          <w:marLeft w:val="0"/>
          <w:marRight w:val="0"/>
          <w:marTop w:val="0"/>
          <w:marBottom w:val="120"/>
          <w:divBdr>
            <w:top w:val="none" w:sz="0" w:space="0" w:color="auto"/>
            <w:left w:val="none" w:sz="0" w:space="0" w:color="auto"/>
            <w:bottom w:val="none" w:sz="0" w:space="0" w:color="auto"/>
            <w:right w:val="none" w:sz="0" w:space="0" w:color="auto"/>
          </w:divBdr>
        </w:div>
        <w:div w:id="1542088978">
          <w:marLeft w:val="0"/>
          <w:marRight w:val="0"/>
          <w:marTop w:val="0"/>
          <w:marBottom w:val="120"/>
          <w:divBdr>
            <w:top w:val="none" w:sz="0" w:space="0" w:color="auto"/>
            <w:left w:val="none" w:sz="0" w:space="0" w:color="auto"/>
            <w:bottom w:val="none" w:sz="0" w:space="0" w:color="auto"/>
            <w:right w:val="none" w:sz="0" w:space="0" w:color="auto"/>
          </w:divBdr>
        </w:div>
        <w:div w:id="1637954280">
          <w:marLeft w:val="0"/>
          <w:marRight w:val="0"/>
          <w:marTop w:val="0"/>
          <w:marBottom w:val="120"/>
          <w:divBdr>
            <w:top w:val="none" w:sz="0" w:space="0" w:color="auto"/>
            <w:left w:val="none" w:sz="0" w:space="0" w:color="auto"/>
            <w:bottom w:val="none" w:sz="0" w:space="0" w:color="auto"/>
            <w:right w:val="none" w:sz="0" w:space="0" w:color="auto"/>
          </w:divBdr>
        </w:div>
        <w:div w:id="1697189953">
          <w:marLeft w:val="0"/>
          <w:marRight w:val="0"/>
          <w:marTop w:val="0"/>
          <w:marBottom w:val="120"/>
          <w:divBdr>
            <w:top w:val="none" w:sz="0" w:space="0" w:color="auto"/>
            <w:left w:val="none" w:sz="0" w:space="0" w:color="auto"/>
            <w:bottom w:val="none" w:sz="0" w:space="0" w:color="auto"/>
            <w:right w:val="none" w:sz="0" w:space="0" w:color="auto"/>
          </w:divBdr>
        </w:div>
        <w:div w:id="1704017820">
          <w:marLeft w:val="0"/>
          <w:marRight w:val="0"/>
          <w:marTop w:val="0"/>
          <w:marBottom w:val="120"/>
          <w:divBdr>
            <w:top w:val="none" w:sz="0" w:space="0" w:color="auto"/>
            <w:left w:val="none" w:sz="0" w:space="0" w:color="auto"/>
            <w:bottom w:val="none" w:sz="0" w:space="0" w:color="auto"/>
            <w:right w:val="none" w:sz="0" w:space="0" w:color="auto"/>
          </w:divBdr>
        </w:div>
        <w:div w:id="1710762059">
          <w:marLeft w:val="0"/>
          <w:marRight w:val="0"/>
          <w:marTop w:val="0"/>
          <w:marBottom w:val="0"/>
          <w:divBdr>
            <w:top w:val="none" w:sz="0" w:space="0" w:color="auto"/>
            <w:left w:val="none" w:sz="0" w:space="0" w:color="auto"/>
            <w:bottom w:val="none" w:sz="0" w:space="0" w:color="auto"/>
            <w:right w:val="none" w:sz="0" w:space="0" w:color="auto"/>
          </w:divBdr>
        </w:div>
        <w:div w:id="1867717511">
          <w:marLeft w:val="0"/>
          <w:marRight w:val="0"/>
          <w:marTop w:val="0"/>
          <w:marBottom w:val="120"/>
          <w:divBdr>
            <w:top w:val="none" w:sz="0" w:space="0" w:color="auto"/>
            <w:left w:val="none" w:sz="0" w:space="0" w:color="auto"/>
            <w:bottom w:val="none" w:sz="0" w:space="0" w:color="auto"/>
            <w:right w:val="none" w:sz="0" w:space="0" w:color="auto"/>
          </w:divBdr>
        </w:div>
        <w:div w:id="1994748988">
          <w:marLeft w:val="0"/>
          <w:marRight w:val="0"/>
          <w:marTop w:val="0"/>
          <w:marBottom w:val="120"/>
          <w:divBdr>
            <w:top w:val="none" w:sz="0" w:space="0" w:color="auto"/>
            <w:left w:val="none" w:sz="0" w:space="0" w:color="auto"/>
            <w:bottom w:val="none" w:sz="0" w:space="0" w:color="auto"/>
            <w:right w:val="none" w:sz="0" w:space="0" w:color="auto"/>
          </w:divBdr>
        </w:div>
        <w:div w:id="2016417024">
          <w:marLeft w:val="0"/>
          <w:marRight w:val="0"/>
          <w:marTop w:val="0"/>
          <w:marBottom w:val="120"/>
          <w:divBdr>
            <w:top w:val="none" w:sz="0" w:space="0" w:color="auto"/>
            <w:left w:val="none" w:sz="0" w:space="0" w:color="auto"/>
            <w:bottom w:val="none" w:sz="0" w:space="0" w:color="auto"/>
            <w:right w:val="none" w:sz="0" w:space="0" w:color="auto"/>
          </w:divBdr>
        </w:div>
        <w:div w:id="2092113877">
          <w:marLeft w:val="0"/>
          <w:marRight w:val="0"/>
          <w:marTop w:val="0"/>
          <w:marBottom w:val="120"/>
          <w:divBdr>
            <w:top w:val="none" w:sz="0" w:space="0" w:color="auto"/>
            <w:left w:val="none" w:sz="0" w:space="0" w:color="auto"/>
            <w:bottom w:val="none" w:sz="0" w:space="0" w:color="auto"/>
            <w:right w:val="none" w:sz="0" w:space="0" w:color="auto"/>
          </w:divBdr>
        </w:div>
        <w:div w:id="2145193586">
          <w:marLeft w:val="0"/>
          <w:marRight w:val="0"/>
          <w:marTop w:val="0"/>
          <w:marBottom w:val="120"/>
          <w:divBdr>
            <w:top w:val="none" w:sz="0" w:space="0" w:color="auto"/>
            <w:left w:val="none" w:sz="0" w:space="0" w:color="auto"/>
            <w:bottom w:val="none" w:sz="0" w:space="0" w:color="auto"/>
            <w:right w:val="none" w:sz="0" w:space="0" w:color="auto"/>
          </w:divBdr>
        </w:div>
      </w:divsChild>
    </w:div>
    <w:div w:id="1742486930">
      <w:bodyDiv w:val="1"/>
      <w:marLeft w:val="0"/>
      <w:marRight w:val="0"/>
      <w:marTop w:val="0"/>
      <w:marBottom w:val="0"/>
      <w:divBdr>
        <w:top w:val="none" w:sz="0" w:space="0" w:color="auto"/>
        <w:left w:val="none" w:sz="0" w:space="0" w:color="auto"/>
        <w:bottom w:val="none" w:sz="0" w:space="0" w:color="auto"/>
        <w:right w:val="none" w:sz="0" w:space="0" w:color="auto"/>
      </w:divBdr>
    </w:div>
    <w:div w:id="2146657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sabri@expertisefranc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cole.nkoa@expertisefrance.fr" TargetMode="External"/><Relationship Id="rId4" Type="http://schemas.openxmlformats.org/officeDocument/2006/relationships/settings" Target="settings.xml"/><Relationship Id="rId9" Type="http://schemas.openxmlformats.org/officeDocument/2006/relationships/hyperlink" Target="mailto:edmond.mbia@expertisefrance.f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7597A-B543-480E-A82F-5F3B5B7D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8206</Characters>
  <Application>Microsoft Office Word</Application>
  <DocSecurity>0</DocSecurity>
  <Lines>68</Lines>
  <Paragraphs>19</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Sabri - Nicole NKOA</dc:creator>
  <cp:keywords/>
  <dc:description/>
  <cp:lastModifiedBy>Edmon M'bia</cp:lastModifiedBy>
  <cp:revision>2</cp:revision>
  <cp:lastPrinted>2017-08-02T18:47:00Z</cp:lastPrinted>
  <dcterms:created xsi:type="dcterms:W3CDTF">2025-11-17T12:27:00Z</dcterms:created>
  <dcterms:modified xsi:type="dcterms:W3CDTF">2025-11-17T12:27:00Z</dcterms:modified>
</cp:coreProperties>
</file>